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EC38" w14:textId="77777777" w:rsidR="00B374C9" w:rsidRPr="00273E50" w:rsidRDefault="00B374C9" w:rsidP="00273E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</w:t>
      </w:r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образовательное учреждение </w:t>
      </w:r>
    </w:p>
    <w:p w14:paraId="623DE01B" w14:textId="77777777" w:rsidR="00B374C9" w:rsidRPr="00273E50" w:rsidRDefault="00B374C9" w:rsidP="00273E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«Средняя общеобразовательная школа № 15 имени дважды Героя </w:t>
      </w:r>
      <w:bookmarkStart w:id="0" w:name="_GoBack"/>
      <w:bookmarkEnd w:id="0"/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Советского Союза А.Ф. </w:t>
      </w:r>
      <w:proofErr w:type="spellStart"/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Клубова</w:t>
      </w:r>
      <w:proofErr w:type="spellEnd"/>
      <w:r w:rsidRPr="00273E5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14:paraId="7ACB5BC0" w14:textId="12E9987F" w:rsidR="00B374C9" w:rsidRDefault="00B374C9" w:rsidP="00273E50">
      <w:pPr>
        <w:suppressAutoHyphens/>
        <w:spacing w:after="0" w:line="240" w:lineRule="auto"/>
        <w:jc w:val="center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3"/>
        <w:gridCol w:w="2876"/>
        <w:gridCol w:w="3932"/>
      </w:tblGrid>
      <w:tr w:rsidR="00AB3029" w:rsidRPr="00AB3029" w14:paraId="7D50449E" w14:textId="77777777" w:rsidTr="006C4D7D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B7B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B3029">
              <w:rPr>
                <w:rFonts w:ascii="Times New Roman" w:hAnsi="Times New Roman" w:cs="Times New Roman"/>
                <w:b/>
                <w:bCs/>
                <w:lang w:eastAsia="en-US"/>
              </w:rPr>
              <w:t>РАССМОТРЕНО</w:t>
            </w:r>
          </w:p>
          <w:p w14:paraId="56906880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на заседании НМС</w:t>
            </w:r>
          </w:p>
          <w:p w14:paraId="7D05E6E4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протокол № 1</w:t>
            </w:r>
          </w:p>
          <w:p w14:paraId="6677A459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 xml:space="preserve">от «29» августа 2024 г.  </w:t>
            </w:r>
          </w:p>
          <w:p w14:paraId="16E8DD5A" w14:textId="744B9F72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  <w:p w14:paraId="7E807233" w14:textId="268BFCAE" w:rsidR="00AB3029" w:rsidRPr="00AB3029" w:rsidRDefault="00497A42" w:rsidP="00AB302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F1B995" wp14:editId="4217A11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88265</wp:posOffset>
                  </wp:positionV>
                  <wp:extent cx="3218815" cy="8782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029" w:rsidRPr="00AB3029">
              <w:rPr>
                <w:rFonts w:ascii="Times New Roman" w:hAnsi="Times New Roman" w:cs="Times New Roman"/>
                <w:lang w:eastAsia="en-US"/>
              </w:rPr>
              <w:t>Руководитель НМС</w:t>
            </w:r>
          </w:p>
          <w:p w14:paraId="20AA0AB0" w14:textId="6F15B885" w:rsidR="00AB3029" w:rsidRPr="00AB3029" w:rsidRDefault="00AB3029" w:rsidP="00AB302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668B4AA" w14:textId="67B9B8FB" w:rsidR="00AB3029" w:rsidRPr="00AB3029" w:rsidRDefault="00AB3029" w:rsidP="00AB302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9E7B678" w14:textId="47D5BAF0" w:rsidR="00AB3029" w:rsidRPr="00AB3029" w:rsidRDefault="00AB3029" w:rsidP="00AB302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9501C31" w14:textId="1E0EB250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AB3029">
              <w:rPr>
                <w:rFonts w:ascii="Times New Roman" w:hAnsi="Times New Roman" w:cs="Times New Roman"/>
                <w:lang w:eastAsia="en-US"/>
              </w:rPr>
              <w:t>Л.В.Широкова</w:t>
            </w:r>
            <w:proofErr w:type="spellEnd"/>
            <w:r w:rsidRPr="00AB3029">
              <w:rPr>
                <w:rFonts w:ascii="Times New Roman" w:hAnsi="Times New Roman" w:cs="Times New Roman"/>
                <w:lang w:eastAsia="en-US"/>
              </w:rPr>
              <w:t>/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4A5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B3029">
              <w:rPr>
                <w:rFonts w:ascii="Times New Roman" w:hAnsi="Times New Roman" w:cs="Times New Roman"/>
                <w:b/>
                <w:bCs/>
                <w:lang w:eastAsia="en-US"/>
              </w:rPr>
              <w:t>СОГЛАСОВАНО</w:t>
            </w:r>
          </w:p>
          <w:p w14:paraId="3CC5A6B3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 w:rsidRPr="00AB3029">
              <w:rPr>
                <w:rFonts w:ascii="Times New Roman" w:hAnsi="Times New Roman" w:cs="Times New Roman"/>
                <w:bCs/>
                <w:noProof/>
                <w:lang w:eastAsia="en-US"/>
              </w:rPr>
              <w:t>заместитель директора по УВР МОУ «СОШ № 15»</w:t>
            </w:r>
          </w:p>
          <w:p w14:paraId="0598E2D1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554231D5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677EA446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 w:rsidRPr="00AB3029">
              <w:rPr>
                <w:rFonts w:ascii="Times New Roman" w:hAnsi="Times New Roman" w:cs="Times New Roman"/>
                <w:bCs/>
                <w:noProof/>
                <w:lang w:eastAsia="en-US"/>
              </w:rPr>
              <w:t>«29» августа 2024 г.</w:t>
            </w:r>
          </w:p>
          <w:p w14:paraId="007100DA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0A3A627F" w14:textId="67A6F586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7CE1578F" w14:textId="1C56EFF4" w:rsidR="00AB3029" w:rsidRPr="00AB3029" w:rsidRDefault="00AB3029" w:rsidP="00AB302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6BE901D8" w14:textId="494F78A2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  <w:r w:rsidRPr="00AB3029">
              <w:rPr>
                <w:rFonts w:ascii="Times New Roman" w:hAnsi="Times New Roman" w:cs="Times New Roman"/>
                <w:bCs/>
                <w:noProof/>
                <w:lang w:eastAsia="en-US"/>
              </w:rPr>
              <w:t>/Е.Г. Фисюк/</w:t>
            </w:r>
          </w:p>
          <w:p w14:paraId="64F8AB7C" w14:textId="6A33B5C1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eastAsia="en-US"/>
              </w:rPr>
            </w:pPr>
          </w:p>
          <w:p w14:paraId="32D7A32B" w14:textId="7FAF3841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A69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B3029">
              <w:rPr>
                <w:rFonts w:ascii="Times New Roman" w:hAnsi="Times New Roman" w:cs="Times New Roman"/>
                <w:b/>
                <w:bCs/>
                <w:lang w:eastAsia="en-US"/>
              </w:rPr>
              <w:t>ПРИНЯТО</w:t>
            </w:r>
          </w:p>
          <w:p w14:paraId="064E040E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решением педагогического совета</w:t>
            </w:r>
          </w:p>
          <w:p w14:paraId="79FE529E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 xml:space="preserve">протокол № 1  </w:t>
            </w:r>
          </w:p>
          <w:p w14:paraId="2CB466D1" w14:textId="4931719A" w:rsidR="00AB3029" w:rsidRPr="00AB3029" w:rsidRDefault="001675D7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  <w:color w:val="000000"/>
                <w:sz w:val="34"/>
                <w:szCs w:val="34"/>
              </w:rPr>
              <w:drawing>
                <wp:anchor distT="0" distB="0" distL="114300" distR="114300" simplePos="0" relativeHeight="251659264" behindDoc="1" locked="0" layoutInCell="1" allowOverlap="1" wp14:anchorId="33C1E71C" wp14:editId="50342092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120650</wp:posOffset>
                  </wp:positionV>
                  <wp:extent cx="1493520" cy="144780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029" w:rsidRPr="00AB3029">
              <w:rPr>
                <w:rFonts w:ascii="Times New Roman" w:hAnsi="Times New Roman" w:cs="Times New Roman"/>
                <w:lang w:eastAsia="en-US"/>
              </w:rPr>
              <w:t xml:space="preserve">от «30» </w:t>
            </w:r>
            <w:proofErr w:type="gramStart"/>
            <w:r w:rsidR="00AB3029" w:rsidRPr="00AB3029">
              <w:rPr>
                <w:rFonts w:ascii="Times New Roman" w:hAnsi="Times New Roman" w:cs="Times New Roman"/>
                <w:lang w:eastAsia="en-US"/>
              </w:rPr>
              <w:t>августа  2024</w:t>
            </w:r>
            <w:proofErr w:type="gramEnd"/>
            <w:r w:rsidR="00AB3029" w:rsidRPr="00AB3029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14:paraId="1FD93DAA" w14:textId="5DB39C63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B3029">
              <w:rPr>
                <w:rFonts w:ascii="Times New Roman" w:hAnsi="Times New Roman" w:cs="Times New Roman"/>
                <w:b/>
                <w:bCs/>
                <w:lang w:eastAsia="en-US"/>
              </w:rPr>
              <w:t>УТВЕРЖДЕНО</w:t>
            </w:r>
          </w:p>
          <w:p w14:paraId="6C1F5F26" w14:textId="24F437E9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Приказом № 133</w:t>
            </w:r>
          </w:p>
          <w:p w14:paraId="0A921E15" w14:textId="28325B5B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>от «30» августа 2024 г.</w:t>
            </w:r>
          </w:p>
          <w:p w14:paraId="2298C70D" w14:textId="77777777" w:rsidR="00AB3029" w:rsidRPr="00AB3029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B3029">
              <w:rPr>
                <w:rFonts w:ascii="Times New Roman" w:hAnsi="Times New Roman" w:cs="Times New Roman"/>
                <w:lang w:eastAsia="en-US"/>
              </w:rPr>
              <w:t xml:space="preserve">директор МОУ «СОШ № </w:t>
            </w:r>
            <w:proofErr w:type="gramStart"/>
            <w:r w:rsidRPr="00AB3029">
              <w:rPr>
                <w:rFonts w:ascii="Times New Roman" w:hAnsi="Times New Roman" w:cs="Times New Roman"/>
                <w:lang w:eastAsia="en-US"/>
              </w:rPr>
              <w:t>15»  _</w:t>
            </w:r>
            <w:proofErr w:type="gramEnd"/>
            <w:r w:rsidRPr="00AB3029"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14:paraId="5A18F2C5" w14:textId="77777777" w:rsidR="00AB3029" w:rsidRPr="00366328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66328">
              <w:rPr>
                <w:rFonts w:ascii="Times New Roman" w:hAnsi="Times New Roman" w:cs="Times New Roman"/>
                <w:lang w:eastAsia="en-US"/>
              </w:rPr>
              <w:t>/А.Н. Красильников/</w:t>
            </w:r>
          </w:p>
          <w:p w14:paraId="0A26607D" w14:textId="77777777" w:rsidR="00AB3029" w:rsidRPr="00366328" w:rsidRDefault="00AB3029" w:rsidP="00AB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68BCB36" w14:textId="5F6D6507" w:rsidR="00A64733" w:rsidRDefault="00A64733" w:rsidP="00273E50">
      <w:pPr>
        <w:suppressAutoHyphens/>
        <w:spacing w:after="0" w:line="240" w:lineRule="auto"/>
        <w:jc w:val="center"/>
        <w:rPr>
          <w:noProof/>
        </w:rPr>
      </w:pPr>
    </w:p>
    <w:p w14:paraId="1BFFB734" w14:textId="2B8284E8" w:rsidR="00A64733" w:rsidRDefault="00A64733" w:rsidP="00273E5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3C23FE89" w14:textId="1BC8CA2A" w:rsidR="00B374C9" w:rsidRPr="00273E50" w:rsidRDefault="00B374C9" w:rsidP="00210822">
      <w:pPr>
        <w:keepNext/>
        <w:numPr>
          <w:ilvl w:val="2"/>
          <w:numId w:val="0"/>
        </w:numPr>
        <w:tabs>
          <w:tab w:val="num" w:pos="720"/>
        </w:tabs>
        <w:suppressAutoHyphens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73E5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РАБОЧАЯ  ПРОГРАММА</w:t>
      </w:r>
      <w:proofErr w:type="gramEnd"/>
    </w:p>
    <w:p w14:paraId="4BE8B3E5" w14:textId="77777777" w:rsidR="00B374C9" w:rsidRPr="00273E50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94A4823" w14:textId="77777777" w:rsidR="00B374C9" w:rsidRPr="00273E50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E50">
        <w:rPr>
          <w:rFonts w:ascii="Times New Roman" w:hAnsi="Times New Roman" w:cs="Times New Roman"/>
          <w:b/>
          <w:bCs/>
          <w:sz w:val="28"/>
          <w:szCs w:val="28"/>
        </w:rPr>
        <w:t xml:space="preserve">  внеурочной деятельности</w:t>
      </w:r>
    </w:p>
    <w:p w14:paraId="71BE286D" w14:textId="77777777" w:rsidR="00B374C9" w:rsidRPr="00273E50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2721C2E7" w14:textId="77777777" w:rsidR="00B374C9" w:rsidRPr="00C35157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351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C35157">
        <w:rPr>
          <w:rFonts w:ascii="Times New Roman" w:hAnsi="Times New Roman" w:cs="Times New Roman"/>
          <w:b/>
          <w:bCs/>
          <w:sz w:val="28"/>
          <w:szCs w:val="28"/>
        </w:rPr>
        <w:t>Практическое обществознание</w:t>
      </w:r>
      <w:r w:rsidRPr="00C351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553EE192" w14:textId="77777777" w:rsidR="00B374C9" w:rsidRPr="00523BDA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14:paraId="68608D15" w14:textId="77777777" w:rsidR="00B374C9" w:rsidRPr="00273E50" w:rsidRDefault="00B374C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для</w:t>
      </w:r>
      <w:r w:rsidRPr="00273E5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9 класс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</w:t>
      </w:r>
    </w:p>
    <w:p w14:paraId="5B113FCF" w14:textId="77777777" w:rsidR="00B374C9" w:rsidRPr="00273E50" w:rsidRDefault="00B374C9" w:rsidP="003644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D870461" w14:textId="77777777" w:rsidR="00B374C9" w:rsidRPr="00523BDA" w:rsidRDefault="00B374C9" w:rsidP="00577F47">
      <w:pPr>
        <w:spacing w:line="24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BFC9D0" w14:textId="77777777" w:rsidR="00B374C9" w:rsidRDefault="00B374C9" w:rsidP="00577F4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E22D3" w14:textId="77777777" w:rsidR="00A64733" w:rsidRDefault="00A64733" w:rsidP="00577F4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AF901" w14:textId="77777777" w:rsidR="00A64733" w:rsidRPr="00273E50" w:rsidRDefault="00A64733" w:rsidP="00577F47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3A2D" w14:textId="51CEAE9D" w:rsidR="00B374C9" w:rsidRPr="00273E50" w:rsidRDefault="00A64733" w:rsidP="00AB30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14:paraId="2247956F" w14:textId="77777777" w:rsidR="00A64733" w:rsidRDefault="00A64733" w:rsidP="00273E5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F3C88EF" w14:textId="77777777" w:rsidR="00A64733" w:rsidRDefault="00A64733" w:rsidP="00273E5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05E08D9" w14:textId="77777777" w:rsidR="00A64733" w:rsidRDefault="00A64733" w:rsidP="00273E5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286465E" w14:textId="77777777" w:rsidR="00B374C9" w:rsidRPr="00273E50" w:rsidRDefault="00B374C9" w:rsidP="00273E50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273E5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244686AD" w14:textId="77777777" w:rsidR="00B374C9" w:rsidRDefault="00B374C9" w:rsidP="00273E5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7ED6150" w14:textId="77777777" w:rsidR="00AB3029" w:rsidRDefault="00AB3029" w:rsidP="00273E5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0A95E82" w14:textId="77777777" w:rsidR="00B374C9" w:rsidRDefault="00B374C9" w:rsidP="00273E5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C9B7BE4" w14:textId="4DD7EBCE" w:rsidR="00B374C9" w:rsidRDefault="00AB3029" w:rsidP="00B34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Вологда, 2024 </w:t>
      </w:r>
    </w:p>
    <w:p w14:paraId="33ECAB6D" w14:textId="77777777" w:rsidR="00B374C9" w:rsidRPr="001B3C0B" w:rsidRDefault="00B374C9" w:rsidP="001B3C0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73E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          </w:t>
      </w:r>
    </w:p>
    <w:p w14:paraId="7550DFA2" w14:textId="28C08711" w:rsidR="00B374C9" w:rsidRPr="00273E50" w:rsidRDefault="00B374C9" w:rsidP="003663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proofErr w:type="gramStart"/>
      <w:r w:rsidRPr="00577F47">
        <w:rPr>
          <w:rFonts w:ascii="Times New Roman" w:hAnsi="Times New Roman" w:cs="Times New Roman"/>
          <w:sz w:val="24"/>
          <w:szCs w:val="24"/>
        </w:rPr>
        <w:t>разработана  предназначена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  для  реализации  внеурочной  деятельности   обучающихся   в  9 классах.  Программа также может быть использована для расширения и углубления программ </w:t>
      </w:r>
      <w:proofErr w:type="spellStart"/>
      <w:r w:rsidRPr="00577F47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C76EA0">
        <w:rPr>
          <w:rFonts w:ascii="Times New Roman" w:hAnsi="Times New Roman" w:cs="Times New Roman"/>
          <w:sz w:val="24"/>
          <w:szCs w:val="24"/>
        </w:rPr>
        <w:t xml:space="preserve"> </w:t>
      </w:r>
      <w:r w:rsidRPr="00577F47">
        <w:rPr>
          <w:rFonts w:ascii="Times New Roman" w:hAnsi="Times New Roman" w:cs="Times New Roman"/>
          <w:sz w:val="24"/>
          <w:szCs w:val="24"/>
        </w:rPr>
        <w:t xml:space="preserve">обучения по обществознанию и построения индивидуальных образовательных </w:t>
      </w:r>
      <w:proofErr w:type="gramStart"/>
      <w:r w:rsidRPr="00577F47">
        <w:rPr>
          <w:rFonts w:ascii="Times New Roman" w:hAnsi="Times New Roman" w:cs="Times New Roman"/>
          <w:sz w:val="24"/>
          <w:szCs w:val="24"/>
        </w:rPr>
        <w:t>направлений  учащихся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, проявляющих интерес к науке. Курс построен таким образом, что позволит расширить и углубить знания учащихся по всем основным разделам школьного </w:t>
      </w:r>
      <w:proofErr w:type="gramStart"/>
      <w:r w:rsidRPr="00577F47">
        <w:rPr>
          <w:rFonts w:ascii="Times New Roman" w:hAnsi="Times New Roman" w:cs="Times New Roman"/>
          <w:sz w:val="24"/>
          <w:szCs w:val="24"/>
        </w:rPr>
        <w:t>курса  основной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 школы, а также ликвидировать возможные пробелы. </w:t>
      </w:r>
    </w:p>
    <w:p w14:paraId="3AA03FB7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         Программа имеет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577F47">
        <w:rPr>
          <w:rFonts w:ascii="Times New Roman" w:hAnsi="Times New Roman" w:cs="Times New Roman"/>
          <w:sz w:val="24"/>
          <w:szCs w:val="24"/>
        </w:rPr>
        <w:t xml:space="preserve"> направленность и представляет собой вариант   программы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577F47">
        <w:rPr>
          <w:rFonts w:ascii="Times New Roman" w:hAnsi="Times New Roman" w:cs="Times New Roman"/>
          <w:sz w:val="24"/>
          <w:szCs w:val="24"/>
        </w:rPr>
        <w:t xml:space="preserve"> школьников.  </w:t>
      </w:r>
    </w:p>
    <w:p w14:paraId="0DD6CBC9" w14:textId="77777777" w:rsidR="00B374C9" w:rsidRPr="003E7108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E710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Цель:</w:t>
      </w:r>
    </w:p>
    <w:p w14:paraId="04549D6A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 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14:paraId="3D27923F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- совершенствование образовательного пространства, воспитывающей среды школы; </w:t>
      </w:r>
    </w:p>
    <w:p w14:paraId="69921B51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- развитие эмоциональной сферы, воспитание нравственных качеств, развитие артистических способностей, творческого воображения и фантазии; </w:t>
      </w:r>
    </w:p>
    <w:p w14:paraId="252EF40E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577F47">
        <w:rPr>
          <w:rFonts w:ascii="Times New Roman" w:hAnsi="Times New Roman" w:cs="Times New Roman"/>
          <w:sz w:val="24"/>
          <w:szCs w:val="24"/>
          <w:lang w:eastAsia="en-US"/>
        </w:rPr>
        <w:t>формирование  региональной</w:t>
      </w:r>
      <w:proofErr w:type="gramEnd"/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 и гражданской идентичности.  </w:t>
      </w:r>
    </w:p>
    <w:p w14:paraId="155579B5" w14:textId="77777777" w:rsidR="00B374C9" w:rsidRPr="00577F47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14:paraId="0B2AC636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577F47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Познавательный аспект:  </w:t>
      </w:r>
    </w:p>
    <w:p w14:paraId="0302B49A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14:paraId="19D72727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>выявить соответствие подготовки выпускников требованиям образовательных стандартов; </w:t>
      </w:r>
    </w:p>
    <w:p w14:paraId="6E05C747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14:paraId="6EBAE3E7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>закрепить, систематизировать и расширить знания учащихся по всем основным курсам географии основной школы;</w:t>
      </w:r>
    </w:p>
    <w:p w14:paraId="12C61187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 xml:space="preserve">формировать навыки аналитической деятельности, </w:t>
      </w:r>
      <w:proofErr w:type="gramStart"/>
      <w:r w:rsidRPr="00577F47">
        <w:t>прогнозирования  результатов</w:t>
      </w:r>
      <w:proofErr w:type="gramEnd"/>
      <w:r w:rsidRPr="00577F47">
        <w:t xml:space="preserve"> для различных вариативных ситуаций;</w:t>
      </w:r>
    </w:p>
    <w:p w14:paraId="539B1E37" w14:textId="77777777" w:rsidR="00B374C9" w:rsidRPr="00577F47" w:rsidRDefault="00B374C9" w:rsidP="003E7108">
      <w:pPr>
        <w:pStyle w:val="a4"/>
        <w:numPr>
          <w:ilvl w:val="0"/>
          <w:numId w:val="13"/>
        </w:numPr>
        <w:spacing w:after="0" w:afterAutospacing="0"/>
        <w:jc w:val="both"/>
      </w:pPr>
      <w:r w:rsidRPr="00577F47">
        <w:t xml:space="preserve">развивать </w:t>
      </w:r>
      <w:proofErr w:type="gramStart"/>
      <w:r w:rsidRPr="00577F47">
        <w:t>познавательный  интерес</w:t>
      </w:r>
      <w:proofErr w:type="gramEnd"/>
      <w:r w:rsidRPr="00577F47">
        <w:t xml:space="preserve"> , интеллектуальные способности в процессе поиска решений;</w:t>
      </w:r>
    </w:p>
    <w:p w14:paraId="00E30A56" w14:textId="77777777" w:rsidR="00B374C9" w:rsidRPr="00560225" w:rsidRDefault="00B374C9" w:rsidP="003E7108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Style w:val="ac"/>
          <w:b/>
          <w:bCs/>
          <w:i w:val="0"/>
          <w:iCs w:val="0"/>
        </w:rPr>
      </w:pPr>
      <w:r w:rsidRPr="00577F47">
        <w:t xml:space="preserve">формировать индивидуальные образовательные потребности в выборе </w:t>
      </w:r>
      <w:proofErr w:type="gramStart"/>
      <w:r w:rsidRPr="00577F47">
        <w:t>дальнейшего  профиля</w:t>
      </w:r>
      <w:proofErr w:type="gramEnd"/>
      <w:r w:rsidRPr="00577F47">
        <w:t xml:space="preserve"> обучения </w:t>
      </w:r>
    </w:p>
    <w:p w14:paraId="21103D5E" w14:textId="77777777" w:rsidR="00B374C9" w:rsidRPr="00577F47" w:rsidRDefault="00B374C9" w:rsidP="003E7108">
      <w:pPr>
        <w:pStyle w:val="a4"/>
        <w:spacing w:before="0" w:beforeAutospacing="0" w:after="0" w:afterAutospacing="0"/>
        <w:jc w:val="both"/>
        <w:rPr>
          <w:rStyle w:val="ac"/>
          <w:b/>
          <w:bCs/>
          <w:i w:val="0"/>
          <w:iCs w:val="0"/>
        </w:rPr>
      </w:pPr>
      <w:r w:rsidRPr="00577F47">
        <w:rPr>
          <w:i/>
          <w:iCs/>
        </w:rPr>
        <w:t xml:space="preserve">Развивающий аспект:  </w:t>
      </w:r>
    </w:p>
    <w:p w14:paraId="070EF481" w14:textId="77777777" w:rsidR="00B374C9" w:rsidRPr="00577F47" w:rsidRDefault="00B374C9" w:rsidP="003E7108">
      <w:pPr>
        <w:pStyle w:val="aa"/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способность к осознанию российской идентичности в поликультурном социуме;</w:t>
      </w:r>
    </w:p>
    <w:p w14:paraId="63C69E10" w14:textId="77777777" w:rsidR="00B374C9" w:rsidRPr="00577F47" w:rsidRDefault="00B374C9" w:rsidP="003E710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7F47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77F47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14:paraId="55AABFEA" w14:textId="77777777" w:rsidR="00B374C9" w:rsidRPr="00577F47" w:rsidRDefault="00B374C9" w:rsidP="003E710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12914BFA" w14:textId="77777777" w:rsidR="00B374C9" w:rsidRPr="00577F47" w:rsidRDefault="00B374C9" w:rsidP="003E7108">
      <w:pPr>
        <w:pStyle w:val="a3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14:paraId="6B1C72BC" w14:textId="77777777" w:rsidR="00B374C9" w:rsidRPr="00577F47" w:rsidRDefault="00B374C9" w:rsidP="003E7108">
      <w:pPr>
        <w:pStyle w:val="a4"/>
        <w:spacing w:before="0" w:beforeAutospacing="0" w:after="0" w:afterAutospacing="0"/>
        <w:jc w:val="both"/>
      </w:pPr>
      <w:r w:rsidRPr="00577F47">
        <w:rPr>
          <w:i/>
          <w:iCs/>
        </w:rPr>
        <w:t xml:space="preserve">Воспитательный аспект:  </w:t>
      </w:r>
    </w:p>
    <w:p w14:paraId="3D6A89FD" w14:textId="77777777" w:rsidR="00B374C9" w:rsidRPr="00577F47" w:rsidRDefault="00B374C9" w:rsidP="003E7108">
      <w:pPr>
        <w:pStyle w:val="a4"/>
        <w:numPr>
          <w:ilvl w:val="0"/>
          <w:numId w:val="10"/>
        </w:numPr>
        <w:spacing w:before="0" w:beforeAutospacing="0" w:after="0" w:afterAutospacing="0"/>
        <w:jc w:val="both"/>
      </w:pPr>
      <w:r w:rsidRPr="00577F47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3B3C73C5" w14:textId="77777777" w:rsidR="00B374C9" w:rsidRPr="00577F47" w:rsidRDefault="00B374C9" w:rsidP="003E7108">
      <w:pPr>
        <w:pStyle w:val="a4"/>
        <w:numPr>
          <w:ilvl w:val="0"/>
          <w:numId w:val="10"/>
        </w:numPr>
        <w:spacing w:after="0" w:afterAutospacing="0"/>
        <w:jc w:val="both"/>
      </w:pPr>
      <w:r w:rsidRPr="00577F47">
        <w:lastRenderedPageBreak/>
        <w:t xml:space="preserve">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практике; </w:t>
      </w:r>
    </w:p>
    <w:p w14:paraId="193223A3" w14:textId="77777777" w:rsidR="00B374C9" w:rsidRPr="00577F47" w:rsidRDefault="00B374C9" w:rsidP="003E7108">
      <w:pPr>
        <w:pStyle w:val="a4"/>
        <w:numPr>
          <w:ilvl w:val="0"/>
          <w:numId w:val="10"/>
        </w:numPr>
        <w:spacing w:after="0" w:afterAutospacing="0"/>
        <w:jc w:val="both"/>
      </w:pPr>
      <w:r w:rsidRPr="00577F47">
        <w:t>давать  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338DDA3D" w14:textId="77777777" w:rsidR="00B374C9" w:rsidRPr="00577F47" w:rsidRDefault="00B374C9" w:rsidP="003E7108">
      <w:pPr>
        <w:pStyle w:val="a4"/>
        <w:numPr>
          <w:ilvl w:val="0"/>
          <w:numId w:val="10"/>
        </w:numPr>
        <w:spacing w:after="0" w:afterAutospacing="0"/>
        <w:jc w:val="both"/>
      </w:pPr>
      <w:r w:rsidRPr="00577F47">
        <w:t>давать определение собственного отношения к явлениям современной жизни, формулирование своей точки зрения.</w:t>
      </w:r>
    </w:p>
    <w:p w14:paraId="63FA2E93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  <w:lang w:eastAsia="en-US"/>
        </w:rPr>
        <w:t>Срок реал</w:t>
      </w:r>
      <w:r>
        <w:rPr>
          <w:rFonts w:ascii="Times New Roman" w:hAnsi="Times New Roman" w:cs="Times New Roman"/>
          <w:sz w:val="24"/>
          <w:szCs w:val="24"/>
          <w:lang w:eastAsia="en-US"/>
        </w:rPr>
        <w:t>изации    программы –1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34 часа</w:t>
      </w:r>
      <w:r w:rsidRPr="00577F47">
        <w:rPr>
          <w:rFonts w:ascii="Times New Roman" w:hAnsi="Times New Roman" w:cs="Times New Roman"/>
          <w:sz w:val="24"/>
          <w:szCs w:val="24"/>
          <w:lang w:eastAsia="en-US"/>
        </w:rPr>
        <w:t xml:space="preserve">,1 час в неделю).   </w:t>
      </w:r>
    </w:p>
    <w:p w14:paraId="0FD9A422" w14:textId="77777777" w:rsidR="00B374C9" w:rsidRPr="001B3C0B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0B">
        <w:rPr>
          <w:rFonts w:ascii="Times New Roman" w:hAnsi="Times New Roman" w:cs="Times New Roman"/>
          <w:sz w:val="24"/>
          <w:szCs w:val="24"/>
        </w:rPr>
        <w:t xml:space="preserve">- Обучение организовано на добровольных началах всех сторон (дети, родители, педагоги); </w:t>
      </w:r>
    </w:p>
    <w:p w14:paraId="2B7A60F4" w14:textId="77777777" w:rsidR="00B374C9" w:rsidRPr="001B3C0B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0B">
        <w:rPr>
          <w:rFonts w:ascii="Times New Roman" w:hAnsi="Times New Roman" w:cs="Times New Roman"/>
          <w:sz w:val="24"/>
          <w:szCs w:val="24"/>
        </w:rPr>
        <w:t xml:space="preserve">- Особенность набора </w:t>
      </w:r>
      <w:proofErr w:type="gramStart"/>
      <w:r w:rsidRPr="001B3C0B">
        <w:rPr>
          <w:rFonts w:ascii="Times New Roman" w:hAnsi="Times New Roman" w:cs="Times New Roman"/>
          <w:sz w:val="24"/>
          <w:szCs w:val="24"/>
        </w:rPr>
        <w:t>детей  -</w:t>
      </w:r>
      <w:proofErr w:type="gramEnd"/>
      <w:r w:rsidRPr="001B3C0B">
        <w:rPr>
          <w:rFonts w:ascii="Times New Roman" w:hAnsi="Times New Roman" w:cs="Times New Roman"/>
          <w:sz w:val="24"/>
          <w:szCs w:val="24"/>
        </w:rPr>
        <w:t xml:space="preserve"> свободная;  </w:t>
      </w:r>
    </w:p>
    <w:p w14:paraId="10E637C0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0B">
        <w:rPr>
          <w:rFonts w:ascii="Times New Roman" w:hAnsi="Times New Roman" w:cs="Times New Roman"/>
          <w:sz w:val="24"/>
          <w:szCs w:val="24"/>
        </w:rPr>
        <w:t>- Продолжительность занятий 40 мин</w:t>
      </w:r>
      <w:r w:rsidRPr="00577F47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6AF582AF" w14:textId="77777777" w:rsidR="00B374C9" w:rsidRPr="00577F47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</w:rPr>
        <w:t xml:space="preserve"> Методы обучения</w:t>
      </w:r>
      <w:r w:rsidRPr="00577F47">
        <w:rPr>
          <w:rFonts w:ascii="Times New Roman" w:hAnsi="Times New Roman" w:cs="Times New Roman"/>
          <w:sz w:val="24"/>
          <w:szCs w:val="24"/>
        </w:rPr>
        <w:t xml:space="preserve"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 </w:t>
      </w:r>
    </w:p>
    <w:p w14:paraId="67A36DC8" w14:textId="77777777" w:rsidR="00B374C9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47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 теоретическим материалом,  анализ письменных источников по теме позволяют  формировать основы для научного исследования,  активизировать познавательную деятельность  обучающихся. </w:t>
      </w:r>
    </w:p>
    <w:p w14:paraId="03B77564" w14:textId="77777777" w:rsidR="00B374C9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</w:rPr>
        <w:t>Формы организации познавательной деятельности</w:t>
      </w:r>
      <w:r w:rsidRPr="00577F47">
        <w:rPr>
          <w:rFonts w:ascii="Times New Roman" w:hAnsi="Times New Roman" w:cs="Times New Roman"/>
          <w:sz w:val="24"/>
          <w:szCs w:val="24"/>
        </w:rPr>
        <w:t>: фронтальная, групповая, индивидуальная.</w:t>
      </w:r>
    </w:p>
    <w:p w14:paraId="301F27BD" w14:textId="77777777" w:rsidR="00B374C9" w:rsidRPr="00577F47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занятий.</w:t>
      </w:r>
      <w:r w:rsidRPr="00577F47">
        <w:rPr>
          <w:rFonts w:ascii="Times New Roman" w:hAnsi="Times New Roman" w:cs="Times New Roman"/>
          <w:sz w:val="24"/>
          <w:szCs w:val="24"/>
        </w:rPr>
        <w:t xml:space="preserve"> Внеурочная деятельность по </w:t>
      </w:r>
      <w:proofErr w:type="gramStart"/>
      <w:r w:rsidRPr="00577F47">
        <w:rPr>
          <w:rFonts w:ascii="Times New Roman" w:hAnsi="Times New Roman" w:cs="Times New Roman"/>
          <w:sz w:val="24"/>
          <w:szCs w:val="24"/>
        </w:rPr>
        <w:t>обществознанию  основана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 на трёх формах: индивидуальная, групповая и фронтальная работа.   Во время занятий осуществляется индивидуальный и дифференцированный подход к детям.  </w:t>
      </w:r>
    </w:p>
    <w:p w14:paraId="36445028" w14:textId="77777777" w:rsidR="00B374C9" w:rsidRPr="00577F47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Практическую часть педагог планирует с учётом возрастных, психологических и индивидуальных особенностей обучающихся. </w:t>
      </w:r>
    </w:p>
    <w:p w14:paraId="75C3E7D8" w14:textId="77777777" w:rsidR="00B374C9" w:rsidRPr="001B3C0B" w:rsidRDefault="00B374C9" w:rsidP="00EE38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C0B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результатов проходит в форме: </w:t>
      </w:r>
    </w:p>
    <w:p w14:paraId="77A23716" w14:textId="77777777" w:rsidR="00B374C9" w:rsidRPr="00577F47" w:rsidRDefault="00B374C9" w:rsidP="00EE38D5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color w:val="000000"/>
          <w:kern w:val="1"/>
          <w:sz w:val="24"/>
          <w:szCs w:val="24"/>
        </w:rPr>
        <w:t>опросников,</w:t>
      </w:r>
    </w:p>
    <w:p w14:paraId="25283D4E" w14:textId="77777777" w:rsidR="00B374C9" w:rsidRPr="001B3C0B" w:rsidRDefault="00B374C9" w:rsidP="00EE38D5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тестирования, </w:t>
      </w:r>
    </w:p>
    <w:p w14:paraId="13C4ABFC" w14:textId="77777777" w:rsidR="00B374C9" w:rsidRPr="00062A43" w:rsidRDefault="00B374C9" w:rsidP="00EE3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Способами определения результативности программы являются: диагностика, проводимая в конце реализации программы в виде </w:t>
      </w:r>
      <w:proofErr w:type="spellStart"/>
      <w:r w:rsidRPr="00577F47">
        <w:rPr>
          <w:rFonts w:ascii="Times New Roman" w:hAnsi="Times New Roman" w:cs="Times New Roman"/>
          <w:sz w:val="24"/>
          <w:szCs w:val="24"/>
        </w:rPr>
        <w:t>тренировочно</w:t>
      </w:r>
      <w:proofErr w:type="spellEnd"/>
      <w:r w:rsidRPr="00577F47">
        <w:rPr>
          <w:rFonts w:ascii="Times New Roman" w:hAnsi="Times New Roman" w:cs="Times New Roman"/>
          <w:sz w:val="24"/>
          <w:szCs w:val="24"/>
        </w:rPr>
        <w:t>-диагностического тестирования.</w:t>
      </w:r>
    </w:p>
    <w:p w14:paraId="7B06A36E" w14:textId="77777777" w:rsidR="00B374C9" w:rsidRPr="00577F47" w:rsidRDefault="00B374C9" w:rsidP="001B3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14:paraId="48B8BEB4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добровольность участия и желание проявить себя, </w:t>
      </w:r>
    </w:p>
    <w:p w14:paraId="7278D016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сочетание индивидуальной, групповой и коллективной деятельности;</w:t>
      </w:r>
    </w:p>
    <w:p w14:paraId="1FD3CDE3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сочетание инициативы детей с направляющей ролью учителя; </w:t>
      </w:r>
    </w:p>
    <w:p w14:paraId="1B8E348A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занимательность и новизна содержания, форм и методов работы;  </w:t>
      </w:r>
    </w:p>
    <w:p w14:paraId="39825904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наличие целевых установок и перспектив деятельности.</w:t>
      </w:r>
    </w:p>
    <w:p w14:paraId="589DC1D9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3722820A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14:paraId="41E39C2A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формирование когнитивной и коммуникативной компетенций через организацию познавательной деятельности в </w:t>
      </w:r>
      <w:proofErr w:type="gramStart"/>
      <w:r w:rsidRPr="00577F47">
        <w:rPr>
          <w:rFonts w:ascii="Times New Roman" w:hAnsi="Times New Roman" w:cs="Times New Roman"/>
          <w:sz w:val="24"/>
          <w:szCs w:val="24"/>
        </w:rPr>
        <w:t>группах  и</w:t>
      </w:r>
      <w:proofErr w:type="gramEnd"/>
      <w:r w:rsidRPr="00577F47">
        <w:rPr>
          <w:rFonts w:ascii="Times New Roman" w:hAnsi="Times New Roman" w:cs="Times New Roman"/>
          <w:sz w:val="24"/>
          <w:szCs w:val="24"/>
        </w:rPr>
        <w:t xml:space="preserve"> индивидуально;</w:t>
      </w:r>
    </w:p>
    <w:p w14:paraId="53EACBA0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осознание своей идентичности как гражданина демократического государства; </w:t>
      </w:r>
    </w:p>
    <w:p w14:paraId="7192A731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 - толерантное отношение к истории других стран; </w:t>
      </w:r>
    </w:p>
    <w:p w14:paraId="2224FC7D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познавательная, творческая, общественная активность;</w:t>
      </w:r>
    </w:p>
    <w:p w14:paraId="7FF6FA48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умение работать в сотрудничестве с другими, отвечать за свои решения;  </w:t>
      </w:r>
    </w:p>
    <w:p w14:paraId="40ECA92C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личная и взаимная ответственность;</w:t>
      </w:r>
    </w:p>
    <w:p w14:paraId="5222D121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готовность действия в нестандартных ситуациях.</w:t>
      </w:r>
    </w:p>
    <w:p w14:paraId="1CBDB828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7F4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77F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54E8FDA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- владение умениями работать с учебной и внешкольной информацией;</w:t>
      </w:r>
    </w:p>
    <w:p w14:paraId="21F17650" w14:textId="77777777" w:rsidR="00B374C9" w:rsidRPr="00577F47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lastRenderedPageBreak/>
        <w:t>- способность решать творческие задачи, представлять результаты своей деятельности в творческих формах;</w:t>
      </w:r>
    </w:p>
    <w:p w14:paraId="4754A5EA" w14:textId="77777777" w:rsidR="00B374C9" w:rsidRPr="001B3C0B" w:rsidRDefault="00B374C9" w:rsidP="003E71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- готовность </w:t>
      </w:r>
      <w:r w:rsidRPr="001B3C0B">
        <w:rPr>
          <w:rFonts w:ascii="Times New Roman" w:hAnsi="Times New Roman" w:cs="Times New Roman"/>
          <w:sz w:val="24"/>
          <w:szCs w:val="24"/>
        </w:rPr>
        <w:t xml:space="preserve">к сотрудничеству с соучениками, коллективной работе. </w:t>
      </w:r>
    </w:p>
    <w:p w14:paraId="156DED75" w14:textId="77777777" w:rsidR="00B374C9" w:rsidRDefault="00B374C9" w:rsidP="00EE38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53B671D" w14:textId="77777777" w:rsidR="00B374C9" w:rsidRPr="00577F47" w:rsidRDefault="00B374C9" w:rsidP="001B3C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Содержание  курса</w:t>
      </w:r>
      <w:proofErr w:type="gramEnd"/>
    </w:p>
    <w:p w14:paraId="42EF938F" w14:textId="5EE57EFB" w:rsidR="00B374C9" w:rsidRDefault="00B374C9" w:rsidP="001B3C0B">
      <w:pPr>
        <w:pStyle w:val="a4"/>
        <w:spacing w:before="0" w:beforeAutospacing="0" w:after="0" w:afterAutospacing="0"/>
        <w:ind w:firstLine="709"/>
        <w:jc w:val="both"/>
      </w:pPr>
      <w:r w:rsidRPr="00577F47">
        <w:rPr>
          <w:lang w:eastAsia="en-US"/>
        </w:rPr>
        <w:t xml:space="preserve">Изучение курса </w:t>
      </w:r>
      <w:proofErr w:type="gramStart"/>
      <w:r w:rsidRPr="00577F47">
        <w:rPr>
          <w:lang w:eastAsia="en-US"/>
        </w:rPr>
        <w:t>играет  важную</w:t>
      </w:r>
      <w:proofErr w:type="gramEnd"/>
      <w:r w:rsidRPr="00577F47">
        <w:rPr>
          <w:lang w:eastAsia="en-US"/>
        </w:rPr>
        <w:t xml:space="preserve"> роль  с точки зрения   личностного развития учащихся и получения ими дополнительного образования. Учащиеся смогут </w:t>
      </w:r>
      <w:proofErr w:type="gramStart"/>
      <w:r w:rsidRPr="00577F47">
        <w:rPr>
          <w:lang w:eastAsia="en-US"/>
        </w:rPr>
        <w:t xml:space="preserve">повторить </w:t>
      </w:r>
      <w:r w:rsidRPr="00577F47">
        <w:t xml:space="preserve"> теоретические</w:t>
      </w:r>
      <w:proofErr w:type="gramEnd"/>
      <w:r w:rsidRPr="00577F47">
        <w:t xml:space="preserve">  вопросы основных тем  курса обществознания, </w:t>
      </w:r>
      <w:proofErr w:type="spellStart"/>
      <w:r w:rsidRPr="00577F47">
        <w:t>прорешать</w:t>
      </w:r>
      <w:proofErr w:type="spellEnd"/>
      <w:r w:rsidRPr="00577F47">
        <w:t xml:space="preserve">  тренировочные задания по темам.</w:t>
      </w:r>
      <w:r w:rsidR="00366328">
        <w:t xml:space="preserve"> </w:t>
      </w:r>
      <w:r w:rsidRPr="00577F47">
        <w:t>Структура курса соответствует современному кодификатору элементов содержания по предмету, на основе которого составлены контрольные и</w:t>
      </w:r>
      <w:r>
        <w:t>змерительные материалы ОГЭ.</w:t>
      </w:r>
    </w:p>
    <w:p w14:paraId="7BFCAE7C" w14:textId="77777777" w:rsidR="00B374C9" w:rsidRPr="00577F47" w:rsidRDefault="00B374C9" w:rsidP="001B3C0B">
      <w:pPr>
        <w:pStyle w:val="a4"/>
        <w:spacing w:before="0" w:beforeAutospacing="0" w:after="0" w:afterAutospacing="0"/>
        <w:ind w:firstLine="709"/>
        <w:jc w:val="both"/>
      </w:pPr>
      <w:r w:rsidRPr="00577F47">
        <w:t>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r w:rsidRPr="00577F47">
        <w:rPr>
          <w:lang w:eastAsia="en-US"/>
        </w:rPr>
        <w:t xml:space="preserve"> </w:t>
      </w:r>
      <w:proofErr w:type="gramStart"/>
      <w:r w:rsidRPr="00577F47">
        <w:rPr>
          <w:lang w:eastAsia="en-US"/>
        </w:rPr>
        <w:t>.Реализация</w:t>
      </w:r>
      <w:proofErr w:type="gramEnd"/>
      <w:r w:rsidRPr="00577F47">
        <w:rPr>
          <w:lang w:eastAsia="en-US"/>
        </w:rPr>
        <w:t xml:space="preserve">  основных содержательных линий будет осуществляться на теоретических и практических занятиях. </w:t>
      </w:r>
    </w:p>
    <w:p w14:paraId="27BECD93" w14:textId="77777777" w:rsidR="00B374C9" w:rsidRPr="001B3C0B" w:rsidRDefault="00B374C9" w:rsidP="001B3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C0B">
        <w:rPr>
          <w:rFonts w:ascii="Times New Roman" w:hAnsi="Times New Roman" w:cs="Times New Roman"/>
          <w:b/>
          <w:bCs/>
          <w:sz w:val="24"/>
          <w:szCs w:val="24"/>
        </w:rPr>
        <w:t>Раздел 1. Человек и общество.</w:t>
      </w:r>
    </w:p>
    <w:p w14:paraId="5DE14410" w14:textId="77777777" w:rsidR="00B374C9" w:rsidRPr="00577F47" w:rsidRDefault="00B374C9" w:rsidP="00EE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</w:t>
      </w:r>
      <w:r>
        <w:rPr>
          <w:rFonts w:ascii="Times New Roman" w:hAnsi="Times New Roman" w:cs="Times New Roman"/>
          <w:sz w:val="24"/>
          <w:szCs w:val="24"/>
        </w:rPr>
        <w:t xml:space="preserve">овек и его ближайшее окружение. </w:t>
      </w:r>
      <w:r w:rsidRPr="00577F47">
        <w:rPr>
          <w:rFonts w:ascii="Times New Roman" w:hAnsi="Times New Roman" w:cs="Times New Roman"/>
          <w:sz w:val="24"/>
          <w:szCs w:val="24"/>
        </w:rPr>
        <w:t>Межличностные отношения. Общение. Межличностные конфликты, их конструктивное разрешение.</w:t>
      </w:r>
    </w:p>
    <w:p w14:paraId="25FCF47A" w14:textId="77777777" w:rsidR="00B374C9" w:rsidRPr="001B3C0B" w:rsidRDefault="00B374C9" w:rsidP="001B3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C0B">
        <w:rPr>
          <w:rFonts w:ascii="Times New Roman" w:hAnsi="Times New Roman" w:cs="Times New Roman"/>
          <w:b/>
          <w:bCs/>
          <w:sz w:val="24"/>
          <w:szCs w:val="24"/>
        </w:rPr>
        <w:t>Раздел 2. Сфера духовной культуры.</w:t>
      </w:r>
    </w:p>
    <w:p w14:paraId="743BBDEA" w14:textId="77777777" w:rsidR="00B374C9" w:rsidRPr="00577F47" w:rsidRDefault="00B374C9" w:rsidP="00EE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14:paraId="32F1B2CB" w14:textId="77777777" w:rsidR="00B374C9" w:rsidRDefault="00B374C9" w:rsidP="00EE3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8D5">
        <w:rPr>
          <w:rFonts w:ascii="Times New Roman" w:hAnsi="Times New Roman" w:cs="Times New Roman"/>
          <w:b/>
          <w:bCs/>
          <w:sz w:val="24"/>
          <w:szCs w:val="24"/>
        </w:rPr>
        <w:t>Раздел 3. Экономика.</w:t>
      </w:r>
    </w:p>
    <w:p w14:paraId="7D64E817" w14:textId="77777777" w:rsidR="00B374C9" w:rsidRPr="00EE38D5" w:rsidRDefault="00B374C9" w:rsidP="00EE38D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</w:t>
      </w:r>
    </w:p>
    <w:p w14:paraId="2328AC19" w14:textId="77777777" w:rsidR="00B374C9" w:rsidRPr="00EE38D5" w:rsidRDefault="00B374C9" w:rsidP="001B3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8D5">
        <w:rPr>
          <w:rFonts w:ascii="Times New Roman" w:hAnsi="Times New Roman" w:cs="Times New Roman"/>
          <w:b/>
          <w:bCs/>
          <w:sz w:val="24"/>
          <w:szCs w:val="24"/>
        </w:rPr>
        <w:t>Раздел 4. Социальная сфера</w:t>
      </w:r>
    </w:p>
    <w:p w14:paraId="6A5F0ABB" w14:textId="77777777" w:rsidR="00B374C9" w:rsidRDefault="00B374C9" w:rsidP="00EE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14:paraId="5B2B84FE" w14:textId="77777777" w:rsidR="00B374C9" w:rsidRPr="00EE38D5" w:rsidRDefault="00B374C9" w:rsidP="001B3C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8D5">
        <w:rPr>
          <w:rFonts w:ascii="Times New Roman" w:hAnsi="Times New Roman" w:cs="Times New Roman"/>
          <w:b/>
          <w:bCs/>
          <w:sz w:val="24"/>
          <w:szCs w:val="24"/>
        </w:rPr>
        <w:t>Раздел 5. Сфера политики и социального управления</w:t>
      </w:r>
    </w:p>
    <w:p w14:paraId="2F99F50B" w14:textId="46D2017C" w:rsidR="00B374C9" w:rsidRPr="00577F47" w:rsidRDefault="00B374C9" w:rsidP="00EE3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>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  <w:r w:rsidR="00366328">
        <w:rPr>
          <w:rFonts w:ascii="Times New Roman" w:hAnsi="Times New Roman" w:cs="Times New Roman"/>
          <w:sz w:val="24"/>
          <w:szCs w:val="24"/>
        </w:rPr>
        <w:t xml:space="preserve"> </w:t>
      </w:r>
      <w:r w:rsidRPr="00577F4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66328">
        <w:rPr>
          <w:rFonts w:ascii="Times New Roman" w:hAnsi="Times New Roman" w:cs="Times New Roman"/>
          <w:sz w:val="24"/>
          <w:szCs w:val="24"/>
        </w:rPr>
        <w:t>г</w:t>
      </w:r>
      <w:r w:rsidRPr="00577F47">
        <w:rPr>
          <w:rFonts w:ascii="Times New Roman" w:hAnsi="Times New Roman" w:cs="Times New Roman"/>
          <w:sz w:val="24"/>
          <w:szCs w:val="24"/>
        </w:rPr>
        <w:t>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14:paraId="405A68A2" w14:textId="77777777" w:rsidR="00B374C9" w:rsidRPr="00EE38D5" w:rsidRDefault="00B374C9" w:rsidP="001B3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38D5">
        <w:rPr>
          <w:rFonts w:ascii="Times New Roman" w:hAnsi="Times New Roman" w:cs="Times New Roman"/>
          <w:b/>
          <w:bCs/>
          <w:sz w:val="24"/>
          <w:szCs w:val="24"/>
        </w:rPr>
        <w:t>Раздел 6. Право.</w:t>
      </w:r>
    </w:p>
    <w:p w14:paraId="676CED2F" w14:textId="77777777" w:rsidR="00B374C9" w:rsidRPr="00577F47" w:rsidRDefault="00B374C9" w:rsidP="001B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</w:t>
      </w:r>
      <w:r w:rsidRPr="00577F47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14:paraId="58D41836" w14:textId="77777777" w:rsidR="00B374C9" w:rsidRDefault="00B374C9" w:rsidP="00C642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1BE49" w14:textId="77777777" w:rsidR="00B374C9" w:rsidRPr="00577F47" w:rsidRDefault="00B374C9" w:rsidP="00C642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</w:t>
      </w:r>
      <w:r w:rsidRPr="00577F47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85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187"/>
        <w:gridCol w:w="851"/>
      </w:tblGrid>
      <w:tr w:rsidR="007B3A4E" w:rsidRPr="00577F47" w14:paraId="0B579AF4" w14:textId="77777777" w:rsidTr="007B3A4E">
        <w:trPr>
          <w:trHeight w:val="562"/>
        </w:trPr>
        <w:tc>
          <w:tcPr>
            <w:tcW w:w="540" w:type="dxa"/>
          </w:tcPr>
          <w:p w14:paraId="4CDDDB39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п\п</w:t>
            </w:r>
          </w:p>
        </w:tc>
        <w:tc>
          <w:tcPr>
            <w:tcW w:w="7187" w:type="dxa"/>
          </w:tcPr>
          <w:p w14:paraId="762FF85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содержание</w:t>
            </w:r>
          </w:p>
        </w:tc>
        <w:tc>
          <w:tcPr>
            <w:tcW w:w="851" w:type="dxa"/>
          </w:tcPr>
          <w:p w14:paraId="29570B4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Кол.</w:t>
            </w: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7B3A4E" w:rsidRPr="00577F47" w14:paraId="1691498B" w14:textId="77777777" w:rsidTr="007B3A4E">
        <w:trPr>
          <w:trHeight w:val="562"/>
        </w:trPr>
        <w:tc>
          <w:tcPr>
            <w:tcW w:w="540" w:type="dxa"/>
          </w:tcPr>
          <w:p w14:paraId="3AE02A0E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87" w:type="dxa"/>
          </w:tcPr>
          <w:p w14:paraId="44BA236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Положением о ОГЭ, демоверсией,</w:t>
            </w:r>
            <w:r w:rsidR="00C7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кодификатором.</w:t>
            </w:r>
          </w:p>
        </w:tc>
        <w:tc>
          <w:tcPr>
            <w:tcW w:w="851" w:type="dxa"/>
          </w:tcPr>
          <w:p w14:paraId="33EC980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072C1F40" w14:textId="77777777" w:rsidTr="007B3A4E">
        <w:trPr>
          <w:trHeight w:val="562"/>
        </w:trPr>
        <w:tc>
          <w:tcPr>
            <w:tcW w:w="540" w:type="dxa"/>
          </w:tcPr>
          <w:p w14:paraId="5EBF1CC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187" w:type="dxa"/>
          </w:tcPr>
          <w:p w14:paraId="64C002D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Общество и человек. Природа и общество. Сферы общественной жизни</w:t>
            </w:r>
          </w:p>
        </w:tc>
        <w:tc>
          <w:tcPr>
            <w:tcW w:w="851" w:type="dxa"/>
          </w:tcPr>
          <w:p w14:paraId="3539D84F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50089B9B" w14:textId="77777777" w:rsidTr="007B3A4E">
        <w:trPr>
          <w:trHeight w:val="562"/>
        </w:trPr>
        <w:tc>
          <w:tcPr>
            <w:tcW w:w="540" w:type="dxa"/>
          </w:tcPr>
          <w:p w14:paraId="42B797D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187" w:type="dxa"/>
          </w:tcPr>
          <w:p w14:paraId="1848F8C9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Человек, индивид, личность. Деятельность. Межличностные отношения. Особенности подросткового возраста</w:t>
            </w:r>
          </w:p>
        </w:tc>
        <w:tc>
          <w:tcPr>
            <w:tcW w:w="851" w:type="dxa"/>
          </w:tcPr>
          <w:p w14:paraId="427CFD2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4024428" w14:textId="77777777" w:rsidTr="007B3A4E">
        <w:trPr>
          <w:trHeight w:val="562"/>
        </w:trPr>
        <w:tc>
          <w:tcPr>
            <w:tcW w:w="540" w:type="dxa"/>
          </w:tcPr>
          <w:p w14:paraId="75466C5C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187" w:type="dxa"/>
          </w:tcPr>
          <w:p w14:paraId="29B80A9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851" w:type="dxa"/>
          </w:tcPr>
          <w:p w14:paraId="147A545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33D620C" w14:textId="77777777" w:rsidTr="007B3A4E">
        <w:trPr>
          <w:trHeight w:val="562"/>
        </w:trPr>
        <w:tc>
          <w:tcPr>
            <w:tcW w:w="540" w:type="dxa"/>
          </w:tcPr>
          <w:p w14:paraId="55FD6EFF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187" w:type="dxa"/>
          </w:tcPr>
          <w:p w14:paraId="76981CE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Духовная культура. Наука. Образование</w:t>
            </w:r>
          </w:p>
        </w:tc>
        <w:tc>
          <w:tcPr>
            <w:tcW w:w="851" w:type="dxa"/>
          </w:tcPr>
          <w:p w14:paraId="4498C15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232E0FB7" w14:textId="77777777" w:rsidTr="007B3A4E">
        <w:trPr>
          <w:trHeight w:val="562"/>
        </w:trPr>
        <w:tc>
          <w:tcPr>
            <w:tcW w:w="540" w:type="dxa"/>
          </w:tcPr>
          <w:p w14:paraId="54E7387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187" w:type="dxa"/>
          </w:tcPr>
          <w:p w14:paraId="456EA385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Религия. Свобода совести.  Мораль. Гуманизм. Патриотизм, гражданственность.</w:t>
            </w:r>
          </w:p>
        </w:tc>
        <w:tc>
          <w:tcPr>
            <w:tcW w:w="851" w:type="dxa"/>
          </w:tcPr>
          <w:p w14:paraId="4084012E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EE99B83" w14:textId="77777777" w:rsidTr="007B3A4E">
        <w:trPr>
          <w:trHeight w:val="562"/>
        </w:trPr>
        <w:tc>
          <w:tcPr>
            <w:tcW w:w="540" w:type="dxa"/>
          </w:tcPr>
          <w:p w14:paraId="391D965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187" w:type="dxa"/>
          </w:tcPr>
          <w:p w14:paraId="3F1CECD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851" w:type="dxa"/>
          </w:tcPr>
          <w:p w14:paraId="53B76D51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2F83C0C" w14:textId="77777777" w:rsidTr="007B3A4E">
        <w:trPr>
          <w:trHeight w:val="562"/>
        </w:trPr>
        <w:tc>
          <w:tcPr>
            <w:tcW w:w="540" w:type="dxa"/>
          </w:tcPr>
          <w:p w14:paraId="22FFB75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187" w:type="dxa"/>
          </w:tcPr>
          <w:p w14:paraId="4728B09C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Экономика. Экономические системы. Товар. Производство</w:t>
            </w:r>
          </w:p>
        </w:tc>
        <w:tc>
          <w:tcPr>
            <w:tcW w:w="851" w:type="dxa"/>
          </w:tcPr>
          <w:p w14:paraId="7F0C391E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C12CB3E" w14:textId="77777777" w:rsidTr="007B3A4E">
        <w:trPr>
          <w:trHeight w:val="562"/>
        </w:trPr>
        <w:tc>
          <w:tcPr>
            <w:tcW w:w="540" w:type="dxa"/>
          </w:tcPr>
          <w:p w14:paraId="58244D7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187" w:type="dxa"/>
          </w:tcPr>
          <w:p w14:paraId="03BD5F9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Рынок. Рыночные отношения.</w:t>
            </w:r>
          </w:p>
        </w:tc>
        <w:tc>
          <w:tcPr>
            <w:tcW w:w="851" w:type="dxa"/>
          </w:tcPr>
          <w:p w14:paraId="13082F7F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6CAA4C44" w14:textId="77777777" w:rsidTr="007B3A4E">
        <w:trPr>
          <w:trHeight w:val="562"/>
        </w:trPr>
        <w:tc>
          <w:tcPr>
            <w:tcW w:w="540" w:type="dxa"/>
          </w:tcPr>
          <w:p w14:paraId="380BD48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187" w:type="dxa"/>
          </w:tcPr>
          <w:p w14:paraId="38E5121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851" w:type="dxa"/>
          </w:tcPr>
          <w:p w14:paraId="46F2D38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1BA3227" w14:textId="77777777" w:rsidTr="007B3A4E">
        <w:trPr>
          <w:trHeight w:val="562"/>
        </w:trPr>
        <w:tc>
          <w:tcPr>
            <w:tcW w:w="540" w:type="dxa"/>
          </w:tcPr>
          <w:p w14:paraId="5C3CC59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187" w:type="dxa"/>
          </w:tcPr>
          <w:p w14:paraId="2273FEB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851" w:type="dxa"/>
          </w:tcPr>
          <w:p w14:paraId="56FF0D9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093D2222" w14:textId="77777777" w:rsidTr="007B3A4E">
        <w:trPr>
          <w:trHeight w:val="667"/>
        </w:trPr>
        <w:tc>
          <w:tcPr>
            <w:tcW w:w="540" w:type="dxa"/>
          </w:tcPr>
          <w:p w14:paraId="2F22CE26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187" w:type="dxa"/>
          </w:tcPr>
          <w:p w14:paraId="654B425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851" w:type="dxa"/>
          </w:tcPr>
          <w:p w14:paraId="133C3EA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0E5CE0CD" w14:textId="77777777" w:rsidTr="007B3A4E">
        <w:trPr>
          <w:trHeight w:val="562"/>
        </w:trPr>
        <w:tc>
          <w:tcPr>
            <w:tcW w:w="540" w:type="dxa"/>
          </w:tcPr>
          <w:p w14:paraId="0953171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187" w:type="dxa"/>
          </w:tcPr>
          <w:p w14:paraId="53A8C12A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851" w:type="dxa"/>
          </w:tcPr>
          <w:p w14:paraId="0C0747DF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615EA1F2" w14:textId="77777777" w:rsidTr="007B3A4E">
        <w:trPr>
          <w:trHeight w:val="562"/>
        </w:trPr>
        <w:tc>
          <w:tcPr>
            <w:tcW w:w="540" w:type="dxa"/>
          </w:tcPr>
          <w:p w14:paraId="1C28C116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187" w:type="dxa"/>
          </w:tcPr>
          <w:p w14:paraId="62842DB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851" w:type="dxa"/>
          </w:tcPr>
          <w:p w14:paraId="03DA1B86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20D7F37E" w14:textId="77777777" w:rsidTr="007B3A4E">
        <w:trPr>
          <w:trHeight w:val="562"/>
        </w:trPr>
        <w:tc>
          <w:tcPr>
            <w:tcW w:w="540" w:type="dxa"/>
          </w:tcPr>
          <w:p w14:paraId="06779896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7187" w:type="dxa"/>
          </w:tcPr>
          <w:p w14:paraId="35255389" w14:textId="77777777" w:rsidR="007B3A4E" w:rsidRPr="00577F47" w:rsidRDefault="007B3A4E" w:rsidP="00DA6E88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 xml:space="preserve">   Власть. Государство</w:t>
            </w:r>
          </w:p>
        </w:tc>
        <w:tc>
          <w:tcPr>
            <w:tcW w:w="851" w:type="dxa"/>
          </w:tcPr>
          <w:p w14:paraId="74028C9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68727AC" w14:textId="77777777" w:rsidTr="007B3A4E">
        <w:trPr>
          <w:trHeight w:val="562"/>
        </w:trPr>
        <w:tc>
          <w:tcPr>
            <w:tcW w:w="540" w:type="dxa"/>
          </w:tcPr>
          <w:p w14:paraId="17A4E7A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187" w:type="dxa"/>
          </w:tcPr>
          <w:p w14:paraId="2C57414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51" w:type="dxa"/>
          </w:tcPr>
          <w:p w14:paraId="2A6F9A8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BBCAAF8" w14:textId="77777777" w:rsidTr="007B3A4E">
        <w:trPr>
          <w:trHeight w:val="562"/>
        </w:trPr>
        <w:tc>
          <w:tcPr>
            <w:tcW w:w="540" w:type="dxa"/>
          </w:tcPr>
          <w:p w14:paraId="5A09BF09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187" w:type="dxa"/>
          </w:tcPr>
          <w:p w14:paraId="42F29609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851" w:type="dxa"/>
          </w:tcPr>
          <w:p w14:paraId="6F72A1F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20F1B0D4" w14:textId="77777777" w:rsidTr="007B3A4E">
        <w:trPr>
          <w:trHeight w:val="562"/>
        </w:trPr>
        <w:tc>
          <w:tcPr>
            <w:tcW w:w="540" w:type="dxa"/>
          </w:tcPr>
          <w:p w14:paraId="2FF7B9F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187" w:type="dxa"/>
          </w:tcPr>
          <w:p w14:paraId="4DA5483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851" w:type="dxa"/>
          </w:tcPr>
          <w:p w14:paraId="58CF3A05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411D70F" w14:textId="77777777" w:rsidTr="007B3A4E">
        <w:trPr>
          <w:trHeight w:val="562"/>
        </w:trPr>
        <w:tc>
          <w:tcPr>
            <w:tcW w:w="540" w:type="dxa"/>
          </w:tcPr>
          <w:p w14:paraId="731974C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187" w:type="dxa"/>
          </w:tcPr>
          <w:p w14:paraId="32A1E63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851" w:type="dxa"/>
          </w:tcPr>
          <w:p w14:paraId="080A740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61BEEF2" w14:textId="77777777" w:rsidTr="007B3A4E">
        <w:trPr>
          <w:trHeight w:val="562"/>
        </w:trPr>
        <w:tc>
          <w:tcPr>
            <w:tcW w:w="540" w:type="dxa"/>
          </w:tcPr>
          <w:p w14:paraId="0B741BD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187" w:type="dxa"/>
          </w:tcPr>
          <w:p w14:paraId="005DB6B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Конституция РФ. Основы конституционного строя.</w:t>
            </w:r>
          </w:p>
        </w:tc>
        <w:tc>
          <w:tcPr>
            <w:tcW w:w="851" w:type="dxa"/>
          </w:tcPr>
          <w:p w14:paraId="2637649F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08E13F8E" w14:textId="77777777" w:rsidTr="007B3A4E">
        <w:trPr>
          <w:trHeight w:val="562"/>
        </w:trPr>
        <w:tc>
          <w:tcPr>
            <w:tcW w:w="540" w:type="dxa"/>
          </w:tcPr>
          <w:p w14:paraId="68AA913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187" w:type="dxa"/>
          </w:tcPr>
          <w:p w14:paraId="7291692E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Права, свободы и обязанности граждан</w:t>
            </w:r>
          </w:p>
        </w:tc>
        <w:tc>
          <w:tcPr>
            <w:tcW w:w="851" w:type="dxa"/>
          </w:tcPr>
          <w:p w14:paraId="4F7CFC2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6B92BB38" w14:textId="77777777" w:rsidTr="007B3A4E">
        <w:trPr>
          <w:trHeight w:val="562"/>
        </w:trPr>
        <w:tc>
          <w:tcPr>
            <w:tcW w:w="540" w:type="dxa"/>
          </w:tcPr>
          <w:p w14:paraId="444FDB9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187" w:type="dxa"/>
          </w:tcPr>
          <w:p w14:paraId="46A801C1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851" w:type="dxa"/>
          </w:tcPr>
          <w:p w14:paraId="3658110C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618EBDFB" w14:textId="77777777" w:rsidTr="007B3A4E">
        <w:trPr>
          <w:trHeight w:val="562"/>
        </w:trPr>
        <w:tc>
          <w:tcPr>
            <w:tcW w:w="540" w:type="dxa"/>
          </w:tcPr>
          <w:p w14:paraId="77254695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187" w:type="dxa"/>
          </w:tcPr>
          <w:p w14:paraId="6C11AA0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 Права собственности. Права потребителей</w:t>
            </w:r>
          </w:p>
        </w:tc>
        <w:tc>
          <w:tcPr>
            <w:tcW w:w="851" w:type="dxa"/>
          </w:tcPr>
          <w:p w14:paraId="7CB5B286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65AD4B0E" w14:textId="77777777" w:rsidTr="007B3A4E">
        <w:trPr>
          <w:trHeight w:val="562"/>
        </w:trPr>
        <w:tc>
          <w:tcPr>
            <w:tcW w:w="540" w:type="dxa"/>
          </w:tcPr>
          <w:p w14:paraId="3C1B3767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187" w:type="dxa"/>
          </w:tcPr>
          <w:p w14:paraId="7B292F8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851" w:type="dxa"/>
          </w:tcPr>
          <w:p w14:paraId="76102D7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25138F7B" w14:textId="77777777" w:rsidTr="007B3A4E">
        <w:trPr>
          <w:trHeight w:val="562"/>
        </w:trPr>
        <w:tc>
          <w:tcPr>
            <w:tcW w:w="540" w:type="dxa"/>
          </w:tcPr>
          <w:p w14:paraId="442538A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187" w:type="dxa"/>
          </w:tcPr>
          <w:p w14:paraId="62FBD721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851" w:type="dxa"/>
          </w:tcPr>
          <w:p w14:paraId="7278F31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41069413" w14:textId="77777777" w:rsidTr="007B3A4E">
        <w:trPr>
          <w:trHeight w:val="876"/>
        </w:trPr>
        <w:tc>
          <w:tcPr>
            <w:tcW w:w="540" w:type="dxa"/>
          </w:tcPr>
          <w:p w14:paraId="7A74238B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187" w:type="dxa"/>
          </w:tcPr>
          <w:p w14:paraId="54847EBC" w14:textId="77777777" w:rsidR="007B3A4E" w:rsidRPr="00577F47" w:rsidRDefault="007B3A4E" w:rsidP="0056022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правоотношения, правонарушения и наказания. Основные понятия и институты уголовного права. Уголовная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 несовершеннолетних.</w:t>
            </w:r>
          </w:p>
        </w:tc>
        <w:tc>
          <w:tcPr>
            <w:tcW w:w="851" w:type="dxa"/>
          </w:tcPr>
          <w:p w14:paraId="79FEDA3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40A46839" w14:textId="77777777" w:rsidTr="007B3A4E">
        <w:trPr>
          <w:trHeight w:val="562"/>
        </w:trPr>
        <w:tc>
          <w:tcPr>
            <w:tcW w:w="540" w:type="dxa"/>
          </w:tcPr>
          <w:p w14:paraId="346B6EF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87" w:type="dxa"/>
          </w:tcPr>
          <w:p w14:paraId="188C3626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с диаграммами.</w:t>
            </w:r>
          </w:p>
        </w:tc>
        <w:tc>
          <w:tcPr>
            <w:tcW w:w="851" w:type="dxa"/>
          </w:tcPr>
          <w:p w14:paraId="5606096C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1F0D0CBC" w14:textId="77777777" w:rsidTr="007B3A4E">
        <w:trPr>
          <w:trHeight w:val="562"/>
        </w:trPr>
        <w:tc>
          <w:tcPr>
            <w:tcW w:w="540" w:type="dxa"/>
          </w:tcPr>
          <w:p w14:paraId="7E3F3370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87" w:type="dxa"/>
          </w:tcPr>
          <w:p w14:paraId="59A53CA2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на анализ двух суждений</w:t>
            </w:r>
          </w:p>
        </w:tc>
        <w:tc>
          <w:tcPr>
            <w:tcW w:w="851" w:type="dxa"/>
          </w:tcPr>
          <w:p w14:paraId="3313F0E3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704CB3A1" w14:textId="77777777" w:rsidTr="007B3A4E">
        <w:trPr>
          <w:trHeight w:val="562"/>
        </w:trPr>
        <w:tc>
          <w:tcPr>
            <w:tcW w:w="540" w:type="dxa"/>
          </w:tcPr>
          <w:p w14:paraId="52AE3AB9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87" w:type="dxa"/>
          </w:tcPr>
          <w:p w14:paraId="010FAE6B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заданий на установление фактов и мнений</w:t>
            </w:r>
          </w:p>
        </w:tc>
        <w:tc>
          <w:tcPr>
            <w:tcW w:w="851" w:type="dxa"/>
          </w:tcPr>
          <w:p w14:paraId="51A2DED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39FA7C88" w14:textId="77777777" w:rsidTr="007B3A4E">
        <w:trPr>
          <w:trHeight w:val="562"/>
        </w:trPr>
        <w:tc>
          <w:tcPr>
            <w:tcW w:w="540" w:type="dxa"/>
          </w:tcPr>
          <w:p w14:paraId="499409A5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87" w:type="dxa"/>
          </w:tcPr>
          <w:p w14:paraId="4F42D6FB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Общий практикум по выполнению заданий части 2</w:t>
            </w:r>
          </w:p>
        </w:tc>
        <w:tc>
          <w:tcPr>
            <w:tcW w:w="851" w:type="dxa"/>
          </w:tcPr>
          <w:p w14:paraId="523E456E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B3A4E" w:rsidRPr="00577F47" w14:paraId="2F72B012" w14:textId="77777777" w:rsidTr="007B3A4E">
        <w:trPr>
          <w:trHeight w:val="562"/>
        </w:trPr>
        <w:tc>
          <w:tcPr>
            <w:tcW w:w="540" w:type="dxa"/>
          </w:tcPr>
          <w:p w14:paraId="598832A4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31-32</w:t>
            </w:r>
          </w:p>
        </w:tc>
        <w:tc>
          <w:tcPr>
            <w:tcW w:w="7187" w:type="dxa"/>
          </w:tcPr>
          <w:p w14:paraId="590B911F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Обучающий практикум по выполнению заданий части 2</w:t>
            </w:r>
          </w:p>
        </w:tc>
        <w:tc>
          <w:tcPr>
            <w:tcW w:w="851" w:type="dxa"/>
          </w:tcPr>
          <w:p w14:paraId="2BCB406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B3A4E" w:rsidRPr="00577F47" w14:paraId="54C3B4DF" w14:textId="77777777" w:rsidTr="007B3A4E">
        <w:trPr>
          <w:trHeight w:val="562"/>
        </w:trPr>
        <w:tc>
          <w:tcPr>
            <w:tcW w:w="540" w:type="dxa"/>
          </w:tcPr>
          <w:p w14:paraId="5DD977A8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7187" w:type="dxa"/>
          </w:tcPr>
          <w:p w14:paraId="7AD04F0E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47">
              <w:rPr>
                <w:rFonts w:ascii="Times New Roman" w:hAnsi="Times New Roman" w:cs="Times New Roman"/>
                <w:sz w:val="24"/>
                <w:szCs w:val="24"/>
              </w:rPr>
              <w:t>Итоговая предэкзаменационная работа</w:t>
            </w:r>
          </w:p>
        </w:tc>
        <w:tc>
          <w:tcPr>
            <w:tcW w:w="851" w:type="dxa"/>
          </w:tcPr>
          <w:p w14:paraId="2475C2ED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7B3A4E" w:rsidRPr="00577F47" w14:paraId="781250D0" w14:textId="77777777" w:rsidTr="007B3A4E">
        <w:trPr>
          <w:trHeight w:val="562"/>
        </w:trPr>
        <w:tc>
          <w:tcPr>
            <w:tcW w:w="540" w:type="dxa"/>
          </w:tcPr>
          <w:p w14:paraId="72FEA062" w14:textId="77777777" w:rsidR="007B3A4E" w:rsidRPr="00577F47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87" w:type="dxa"/>
          </w:tcPr>
          <w:p w14:paraId="2D5BB37C" w14:textId="77777777" w:rsidR="007B3A4E" w:rsidRPr="00577F47" w:rsidRDefault="007B3A4E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2015478" w14:textId="77777777" w:rsidR="007B3A4E" w:rsidRDefault="007B3A4E" w:rsidP="00C642ED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ч</w:t>
            </w:r>
          </w:p>
        </w:tc>
      </w:tr>
    </w:tbl>
    <w:p w14:paraId="71B337DE" w14:textId="77777777" w:rsidR="00B374C9" w:rsidRPr="00577F47" w:rsidRDefault="00B374C9" w:rsidP="00F01E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037326AE" w14:textId="77777777" w:rsidR="00B374C9" w:rsidRPr="00C46A4B" w:rsidRDefault="00B374C9" w:rsidP="00C46A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B374C9" w:rsidRPr="00C46A4B" w:rsidSect="00273E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EA7"/>
    <w:multiLevelType w:val="multilevel"/>
    <w:tmpl w:val="B16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C4B10"/>
    <w:multiLevelType w:val="multilevel"/>
    <w:tmpl w:val="C56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D33B5"/>
    <w:multiLevelType w:val="hybridMultilevel"/>
    <w:tmpl w:val="B400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1C0E10"/>
    <w:multiLevelType w:val="hybridMultilevel"/>
    <w:tmpl w:val="77FA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6F2B08"/>
    <w:multiLevelType w:val="multilevel"/>
    <w:tmpl w:val="11C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9922934"/>
    <w:multiLevelType w:val="hybridMultilevel"/>
    <w:tmpl w:val="DDDCF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42F03"/>
    <w:multiLevelType w:val="hybridMultilevel"/>
    <w:tmpl w:val="7406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D3D2E"/>
    <w:multiLevelType w:val="hybridMultilevel"/>
    <w:tmpl w:val="1FCE8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336724"/>
    <w:multiLevelType w:val="hybridMultilevel"/>
    <w:tmpl w:val="250C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E49DA"/>
    <w:multiLevelType w:val="multilevel"/>
    <w:tmpl w:val="CD0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1C2C"/>
    <w:multiLevelType w:val="multilevel"/>
    <w:tmpl w:val="D930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83718"/>
    <w:rsid w:val="0002060E"/>
    <w:rsid w:val="00062A43"/>
    <w:rsid w:val="000717AD"/>
    <w:rsid w:val="000C39B1"/>
    <w:rsid w:val="000E723D"/>
    <w:rsid w:val="00132CC7"/>
    <w:rsid w:val="00142279"/>
    <w:rsid w:val="001675D7"/>
    <w:rsid w:val="001930ED"/>
    <w:rsid w:val="001A2A21"/>
    <w:rsid w:val="001B0D10"/>
    <w:rsid w:val="001B3C0B"/>
    <w:rsid w:val="001D04AB"/>
    <w:rsid w:val="00210822"/>
    <w:rsid w:val="002179D7"/>
    <w:rsid w:val="00222B66"/>
    <w:rsid w:val="00224CCF"/>
    <w:rsid w:val="002336F5"/>
    <w:rsid w:val="0026204E"/>
    <w:rsid w:val="00273E50"/>
    <w:rsid w:val="00280BEF"/>
    <w:rsid w:val="002874B0"/>
    <w:rsid w:val="002D0603"/>
    <w:rsid w:val="002D5294"/>
    <w:rsid w:val="002F7A3F"/>
    <w:rsid w:val="00340ADF"/>
    <w:rsid w:val="00350133"/>
    <w:rsid w:val="00364483"/>
    <w:rsid w:val="00366328"/>
    <w:rsid w:val="00381E39"/>
    <w:rsid w:val="003A37BE"/>
    <w:rsid w:val="003E7108"/>
    <w:rsid w:val="003F75D0"/>
    <w:rsid w:val="0041562F"/>
    <w:rsid w:val="00416ACD"/>
    <w:rsid w:val="00423442"/>
    <w:rsid w:val="004262D9"/>
    <w:rsid w:val="004416A7"/>
    <w:rsid w:val="004768F3"/>
    <w:rsid w:val="00483718"/>
    <w:rsid w:val="00497A42"/>
    <w:rsid w:val="004C4BEA"/>
    <w:rsid w:val="004D21EE"/>
    <w:rsid w:val="00520B57"/>
    <w:rsid w:val="00523BDA"/>
    <w:rsid w:val="005535DF"/>
    <w:rsid w:val="00560225"/>
    <w:rsid w:val="0056130D"/>
    <w:rsid w:val="0057374F"/>
    <w:rsid w:val="00577F47"/>
    <w:rsid w:val="005810A3"/>
    <w:rsid w:val="005859C9"/>
    <w:rsid w:val="00596F12"/>
    <w:rsid w:val="005A7153"/>
    <w:rsid w:val="005C62F7"/>
    <w:rsid w:val="005E41ED"/>
    <w:rsid w:val="005F4E4A"/>
    <w:rsid w:val="005F779B"/>
    <w:rsid w:val="00614B52"/>
    <w:rsid w:val="006279C8"/>
    <w:rsid w:val="00697D1F"/>
    <w:rsid w:val="006B496D"/>
    <w:rsid w:val="006B5313"/>
    <w:rsid w:val="006B64C4"/>
    <w:rsid w:val="006D49D3"/>
    <w:rsid w:val="006F3625"/>
    <w:rsid w:val="0070795B"/>
    <w:rsid w:val="007101F8"/>
    <w:rsid w:val="00724D4B"/>
    <w:rsid w:val="007675AB"/>
    <w:rsid w:val="00783153"/>
    <w:rsid w:val="007963A3"/>
    <w:rsid w:val="007B2C39"/>
    <w:rsid w:val="007B3A4E"/>
    <w:rsid w:val="007B3C53"/>
    <w:rsid w:val="007B7B41"/>
    <w:rsid w:val="007C1491"/>
    <w:rsid w:val="007F5832"/>
    <w:rsid w:val="0082580C"/>
    <w:rsid w:val="008260A7"/>
    <w:rsid w:val="008261A4"/>
    <w:rsid w:val="00837191"/>
    <w:rsid w:val="008445BB"/>
    <w:rsid w:val="00846D03"/>
    <w:rsid w:val="0085150F"/>
    <w:rsid w:val="00856449"/>
    <w:rsid w:val="00864DC0"/>
    <w:rsid w:val="00871320"/>
    <w:rsid w:val="00877B76"/>
    <w:rsid w:val="00883B49"/>
    <w:rsid w:val="00892F9D"/>
    <w:rsid w:val="008E498B"/>
    <w:rsid w:val="008F1414"/>
    <w:rsid w:val="008F3F9D"/>
    <w:rsid w:val="00965C90"/>
    <w:rsid w:val="00966EA8"/>
    <w:rsid w:val="009701B3"/>
    <w:rsid w:val="009B0CAC"/>
    <w:rsid w:val="009B322D"/>
    <w:rsid w:val="009B3B04"/>
    <w:rsid w:val="009B6D29"/>
    <w:rsid w:val="009D0E18"/>
    <w:rsid w:val="009F31D6"/>
    <w:rsid w:val="009F5C55"/>
    <w:rsid w:val="009F7DC4"/>
    <w:rsid w:val="00A05D7D"/>
    <w:rsid w:val="00A15985"/>
    <w:rsid w:val="00A416C9"/>
    <w:rsid w:val="00A63E54"/>
    <w:rsid w:val="00A64733"/>
    <w:rsid w:val="00A64943"/>
    <w:rsid w:val="00A90B21"/>
    <w:rsid w:val="00AA67DD"/>
    <w:rsid w:val="00AB3029"/>
    <w:rsid w:val="00AB3B2E"/>
    <w:rsid w:val="00AE0082"/>
    <w:rsid w:val="00AE2BAE"/>
    <w:rsid w:val="00AF1565"/>
    <w:rsid w:val="00B2692A"/>
    <w:rsid w:val="00B34E42"/>
    <w:rsid w:val="00B374C9"/>
    <w:rsid w:val="00B42307"/>
    <w:rsid w:val="00B53CE7"/>
    <w:rsid w:val="00B6021D"/>
    <w:rsid w:val="00B7018B"/>
    <w:rsid w:val="00B72CF6"/>
    <w:rsid w:val="00B9575B"/>
    <w:rsid w:val="00BA2893"/>
    <w:rsid w:val="00BB0947"/>
    <w:rsid w:val="00BB727F"/>
    <w:rsid w:val="00BD0362"/>
    <w:rsid w:val="00C04706"/>
    <w:rsid w:val="00C178BA"/>
    <w:rsid w:val="00C33FF9"/>
    <w:rsid w:val="00C35157"/>
    <w:rsid w:val="00C4581A"/>
    <w:rsid w:val="00C46A4B"/>
    <w:rsid w:val="00C53446"/>
    <w:rsid w:val="00C5739E"/>
    <w:rsid w:val="00C62EFF"/>
    <w:rsid w:val="00C63382"/>
    <w:rsid w:val="00C642ED"/>
    <w:rsid w:val="00C76EA0"/>
    <w:rsid w:val="00C92644"/>
    <w:rsid w:val="00C977C6"/>
    <w:rsid w:val="00CA5B7D"/>
    <w:rsid w:val="00CB1AE4"/>
    <w:rsid w:val="00CC44C2"/>
    <w:rsid w:val="00CE5D11"/>
    <w:rsid w:val="00CF559B"/>
    <w:rsid w:val="00D12072"/>
    <w:rsid w:val="00D21DC8"/>
    <w:rsid w:val="00D324C0"/>
    <w:rsid w:val="00D93021"/>
    <w:rsid w:val="00DA6E88"/>
    <w:rsid w:val="00DE33CD"/>
    <w:rsid w:val="00DF7890"/>
    <w:rsid w:val="00E14DE4"/>
    <w:rsid w:val="00E36757"/>
    <w:rsid w:val="00E3751B"/>
    <w:rsid w:val="00E41D12"/>
    <w:rsid w:val="00E44756"/>
    <w:rsid w:val="00E45EFF"/>
    <w:rsid w:val="00E475F7"/>
    <w:rsid w:val="00E606A5"/>
    <w:rsid w:val="00E9048D"/>
    <w:rsid w:val="00E91184"/>
    <w:rsid w:val="00EA47A4"/>
    <w:rsid w:val="00ED1BE4"/>
    <w:rsid w:val="00EE38D5"/>
    <w:rsid w:val="00EE5DF0"/>
    <w:rsid w:val="00EF7CD3"/>
    <w:rsid w:val="00F01E43"/>
    <w:rsid w:val="00F02BDB"/>
    <w:rsid w:val="00F078C2"/>
    <w:rsid w:val="00F1318F"/>
    <w:rsid w:val="00F17C10"/>
    <w:rsid w:val="00F26324"/>
    <w:rsid w:val="00F3379B"/>
    <w:rsid w:val="00F351D6"/>
    <w:rsid w:val="00FA28B1"/>
    <w:rsid w:val="00FE4C33"/>
    <w:rsid w:val="00FE590E"/>
    <w:rsid w:val="00FE621E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0469"/>
  <w15:docId w15:val="{567E2B9A-2A5D-49C1-933B-6440C495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1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24"/>
      <w:lang w:val="en-US" w:eastAsia="en-US"/>
    </w:rPr>
  </w:style>
  <w:style w:type="paragraph" w:styleId="a4">
    <w:name w:val="No Spacing"/>
    <w:basedOn w:val="a"/>
    <w:uiPriority w:val="99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FE4C33"/>
    <w:rPr>
      <w:b/>
      <w:bCs/>
    </w:rPr>
  </w:style>
  <w:style w:type="paragraph" w:styleId="a6">
    <w:name w:val="Normal (Web)"/>
    <w:basedOn w:val="a"/>
    <w:uiPriority w:val="99"/>
    <w:rsid w:val="00FE4C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4C33"/>
  </w:style>
  <w:style w:type="paragraph" w:styleId="a7">
    <w:name w:val="Balloon Text"/>
    <w:basedOn w:val="a"/>
    <w:link w:val="a8"/>
    <w:uiPriority w:val="99"/>
    <w:semiHidden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1414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261A4"/>
    <w:rPr>
      <w:rFonts w:ascii="Calibri" w:hAnsi="Calibri" w:cs="Calibri"/>
      <w:lang w:eastAsia="ru-RU"/>
    </w:rPr>
  </w:style>
  <w:style w:type="character" w:styleId="a9">
    <w:name w:val="Hyperlink"/>
    <w:basedOn w:val="a0"/>
    <w:uiPriority w:val="99"/>
    <w:rsid w:val="00C46A4B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rsid w:val="00C458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4581A"/>
    <w:rPr>
      <w:rFonts w:ascii="Calibri" w:hAnsi="Calibri" w:cs="Calibri"/>
      <w:lang w:eastAsia="ru-RU"/>
    </w:rPr>
  </w:style>
  <w:style w:type="character" w:styleId="ac">
    <w:name w:val="Emphasis"/>
    <w:basedOn w:val="a0"/>
    <w:uiPriority w:val="99"/>
    <w:qFormat/>
    <w:rsid w:val="00C4581A"/>
    <w:rPr>
      <w:i/>
      <w:iCs/>
    </w:rPr>
  </w:style>
  <w:style w:type="table" w:styleId="ad">
    <w:name w:val="Table Grid"/>
    <w:basedOn w:val="a1"/>
    <w:uiPriority w:val="99"/>
    <w:rsid w:val="00697D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BB0947"/>
  </w:style>
  <w:style w:type="paragraph" w:customStyle="1" w:styleId="c5">
    <w:name w:val="c5"/>
    <w:basedOn w:val="a"/>
    <w:uiPriority w:val="99"/>
    <w:rsid w:val="00F01E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school15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school15</cp:lastModifiedBy>
  <cp:revision>10</cp:revision>
  <cp:lastPrinted>2016-09-23T16:33:00Z</cp:lastPrinted>
  <dcterms:created xsi:type="dcterms:W3CDTF">2020-11-23T05:43:00Z</dcterms:created>
  <dcterms:modified xsi:type="dcterms:W3CDTF">2024-09-14T19:28:00Z</dcterms:modified>
</cp:coreProperties>
</file>