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5" w:firstLine="7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Аннотация</w:t>
      </w:r>
    </w:p>
    <w:p>
      <w:pPr>
        <w:spacing w:after="0" w:line="240" w:lineRule="auto"/>
        <w:ind w:left="-5" w:firstLine="7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к дополнительной общеобразовательной общеразвивающей программе  социально-гуманитарной направленности «</w:t>
      </w:r>
      <w:r>
        <w:rPr>
          <w:b/>
          <w:bCs/>
          <w:sz w:val="22"/>
          <w:szCs w:val="22"/>
          <w:lang w:val="ru-RU"/>
        </w:rPr>
        <w:t>Школа</w:t>
      </w:r>
      <w:r>
        <w:rPr>
          <w:rFonts w:hint="default"/>
          <w:b/>
          <w:bCs/>
          <w:sz w:val="22"/>
          <w:szCs w:val="22"/>
          <w:lang w:val="ru-RU"/>
        </w:rPr>
        <w:t xml:space="preserve"> безопасности</w:t>
      </w:r>
      <w:r>
        <w:rPr>
          <w:b/>
          <w:bCs/>
          <w:sz w:val="22"/>
          <w:szCs w:val="22"/>
        </w:rPr>
        <w:t>»</w:t>
      </w:r>
    </w:p>
    <w:p>
      <w:pPr>
        <w:spacing w:after="0" w:line="240" w:lineRule="auto"/>
        <w:ind w:left="-5" w:firstLine="713"/>
        <w:jc w:val="center"/>
        <w:rPr>
          <w:b/>
          <w:bCs/>
          <w:sz w:val="22"/>
          <w:szCs w:val="22"/>
        </w:rPr>
      </w:pPr>
    </w:p>
    <w:p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«Школа безопасности»</w:t>
      </w:r>
      <w:r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hint="default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</w:rPr>
        <w:t xml:space="preserve"> (в 1 - 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классах) учебного времени в течение одного </w:t>
      </w:r>
      <w:r>
        <w:rPr>
          <w:rFonts w:ascii="Times New Roman" w:hAnsi="Times New Roman"/>
          <w:sz w:val="24"/>
          <w:szCs w:val="24"/>
          <w:lang w:val="ru-RU"/>
        </w:rPr>
        <w:t>учебного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hint="default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 xml:space="preserve">1 час в  </w:t>
      </w:r>
      <w:r>
        <w:rPr>
          <w:sz w:val="24"/>
          <w:szCs w:val="24"/>
          <w:lang w:val="ru-RU"/>
        </w:rPr>
        <w:t>две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недел</w:t>
      </w:r>
      <w:r>
        <w:rPr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дополнительная общеобразовательная развивающая программа  разработана на основе следующих нормативно-правовых документов: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РФ от 29.12. 2012г. №273 «Об образовании в РФ»;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Государственная программа Российской Федерации «Развитие образования» на 2018-2025 годы;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СП 3.1/2.4.3598-20 (Зарегистрировано в Минюсте России 3 июля 2020 г. N 58824);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РФ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9 ноября 2018 года N 196 </w:t>
      </w:r>
      <w:r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30.09.2020);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обучающихся общеобразовательных классов, направлена на дополнение базовых знаний по биологии, окружающему миру и обществознанию.</w:t>
      </w:r>
    </w:p>
    <w:p>
      <w:pPr>
        <w:numPr>
          <w:ilvl w:val="0"/>
          <w:numId w:val="0"/>
        </w:numPr>
        <w:spacing w:after="0" w:line="240" w:lineRule="auto"/>
        <w:ind w:left="-15" w:leftChars="0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-</w:t>
      </w:r>
      <w:r>
        <w:rPr>
          <w:sz w:val="22"/>
          <w:szCs w:val="22"/>
        </w:rPr>
        <w:t xml:space="preserve">Устава муниципального общеобразовательного учреждения «Средняя общеобразовательная школа № 15 имени дважды Героя Советского Союза А.Ф.Клубова» </w:t>
      </w:r>
      <w:r>
        <w:rPr>
          <w:rFonts w:hint="default"/>
          <w:sz w:val="22"/>
          <w:szCs w:val="22"/>
          <w:lang w:val="ru-RU"/>
        </w:rPr>
        <w:t>.</w:t>
      </w:r>
    </w:p>
    <w:p>
      <w:pPr>
        <w:spacing w:after="0" w:line="240" w:lineRule="auto"/>
        <w:ind w:left="-5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Направленность программы </w:t>
      </w:r>
      <w:r>
        <w:rPr>
          <w:sz w:val="22"/>
          <w:szCs w:val="22"/>
        </w:rPr>
        <w:t xml:space="preserve">— социально-гуманитарная </w:t>
      </w:r>
    </w:p>
    <w:p>
      <w:pPr>
        <w:spacing w:after="0" w:line="240" w:lineRule="auto"/>
        <w:ind w:left="-5"/>
        <w:rPr>
          <w:sz w:val="22"/>
          <w:szCs w:val="22"/>
        </w:rPr>
      </w:pPr>
      <w:r>
        <w:rPr>
          <w:b/>
          <w:bCs/>
          <w:sz w:val="22"/>
          <w:szCs w:val="22"/>
        </w:rPr>
        <w:t>Уровень программы</w:t>
      </w:r>
      <w:r>
        <w:rPr>
          <w:sz w:val="22"/>
          <w:szCs w:val="22"/>
        </w:rPr>
        <w:t xml:space="preserve"> — базовый. </w:t>
      </w:r>
    </w:p>
    <w:p>
      <w:pPr>
        <w:spacing w:after="0" w:line="240" w:lineRule="auto"/>
        <w:ind w:left="-5"/>
        <w:rPr>
          <w:rFonts w:hint="default"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 xml:space="preserve">Адресат программы: </w:t>
      </w:r>
      <w:r>
        <w:rPr>
          <w:b/>
          <w:bCs/>
          <w:sz w:val="22"/>
          <w:szCs w:val="22"/>
          <w:lang w:val="ru-RU"/>
        </w:rPr>
        <w:t>обучающиеся</w:t>
      </w:r>
      <w:r>
        <w:rPr>
          <w:sz w:val="22"/>
          <w:szCs w:val="22"/>
        </w:rPr>
        <w:t xml:space="preserve"> 7 </w:t>
      </w:r>
      <w:r>
        <w:rPr>
          <w:rFonts w:hint="default"/>
          <w:sz w:val="22"/>
          <w:szCs w:val="22"/>
          <w:lang w:val="ru-RU"/>
        </w:rPr>
        <w:t xml:space="preserve">- 16 </w:t>
      </w:r>
      <w:r>
        <w:rPr>
          <w:sz w:val="22"/>
          <w:szCs w:val="22"/>
        </w:rPr>
        <w:t>лет</w:t>
      </w:r>
      <w:r>
        <w:rPr>
          <w:rFonts w:hint="default"/>
          <w:sz w:val="22"/>
          <w:szCs w:val="22"/>
          <w:lang w:val="ru-RU"/>
        </w:rPr>
        <w:t>.</w:t>
      </w:r>
    </w:p>
    <w:p>
      <w:pPr>
        <w:spacing w:after="0" w:line="240" w:lineRule="auto"/>
        <w:ind w:left="-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обучения </w:t>
      </w:r>
      <w:r>
        <w:rPr>
          <w:sz w:val="22"/>
          <w:szCs w:val="22"/>
        </w:rPr>
        <w:t xml:space="preserve">— очная. </w:t>
      </w:r>
    </w:p>
    <w:p>
      <w:pPr>
        <w:spacing w:after="0" w:line="240" w:lineRule="auto"/>
        <w:ind w:left="-5"/>
        <w:rPr>
          <w:sz w:val="22"/>
          <w:szCs w:val="22"/>
        </w:rPr>
      </w:pPr>
      <w:r>
        <w:rPr>
          <w:b/>
          <w:bCs/>
          <w:sz w:val="22"/>
          <w:szCs w:val="22"/>
        </w:rPr>
        <w:t>Объем и срок освоения программы.</w:t>
      </w:r>
      <w:r>
        <w:rPr>
          <w:sz w:val="22"/>
          <w:szCs w:val="22"/>
        </w:rPr>
        <w:t xml:space="preserve"> Дополнительная образовательная общеразвивающая программа социально-гуманитарной направленности «</w:t>
      </w:r>
      <w:r>
        <w:rPr>
          <w:sz w:val="22"/>
          <w:szCs w:val="22"/>
          <w:lang w:val="ru-RU"/>
        </w:rPr>
        <w:t>Школа</w:t>
      </w:r>
      <w:r>
        <w:rPr>
          <w:rFonts w:hint="default"/>
          <w:sz w:val="22"/>
          <w:szCs w:val="22"/>
          <w:lang w:val="ru-RU"/>
        </w:rPr>
        <w:t xml:space="preserve"> безопасности</w:t>
      </w:r>
      <w:r>
        <w:rPr>
          <w:sz w:val="22"/>
          <w:szCs w:val="22"/>
        </w:rPr>
        <w:t xml:space="preserve">» рассчитана на </w:t>
      </w:r>
      <w:r>
        <w:rPr>
          <w:rFonts w:hint="default"/>
          <w:sz w:val="22"/>
          <w:szCs w:val="22"/>
          <w:lang w:val="ru-RU"/>
        </w:rPr>
        <w:t>9</w:t>
      </w:r>
      <w:r>
        <w:rPr>
          <w:sz w:val="22"/>
          <w:szCs w:val="22"/>
        </w:rPr>
        <w:t xml:space="preserve"> месяцев обучения - </w:t>
      </w:r>
      <w:r>
        <w:rPr>
          <w:rFonts w:hint="default"/>
          <w:sz w:val="22"/>
          <w:szCs w:val="22"/>
          <w:lang w:val="ru-RU"/>
        </w:rPr>
        <w:t>153</w:t>
      </w:r>
      <w:r>
        <w:rPr>
          <w:sz w:val="22"/>
          <w:szCs w:val="22"/>
        </w:rPr>
        <w:t xml:space="preserve"> час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. </w:t>
      </w:r>
    </w:p>
    <w:p>
      <w:pPr>
        <w:spacing w:after="0" w:line="240" w:lineRule="auto"/>
        <w:ind w:left="-5"/>
        <w:rPr>
          <w:rFonts w:hint="default"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Режим занятий, периодичность и продолжительность занятий</w:t>
      </w:r>
      <w:r>
        <w:rPr>
          <w:sz w:val="22"/>
          <w:szCs w:val="22"/>
        </w:rPr>
        <w:t>. Дополнительная образовательная общеразвивающая программа социально-гуманитарной направленности «</w:t>
      </w:r>
      <w:r>
        <w:rPr>
          <w:sz w:val="22"/>
          <w:szCs w:val="22"/>
          <w:lang w:val="ru-RU"/>
        </w:rPr>
        <w:t>Школа</w:t>
      </w:r>
      <w:r>
        <w:rPr>
          <w:rFonts w:hint="default"/>
          <w:sz w:val="22"/>
          <w:szCs w:val="22"/>
          <w:lang w:val="ru-RU"/>
        </w:rPr>
        <w:t xml:space="preserve"> безопасности</w:t>
      </w:r>
      <w:r>
        <w:rPr>
          <w:sz w:val="22"/>
          <w:szCs w:val="22"/>
        </w:rPr>
        <w:t xml:space="preserve">» реализуется с </w:t>
      </w:r>
      <w:r>
        <w:rPr>
          <w:sz w:val="22"/>
          <w:szCs w:val="22"/>
          <w:lang w:val="ru-RU"/>
        </w:rPr>
        <w:t>января</w:t>
      </w:r>
      <w:r>
        <w:rPr>
          <w:sz w:val="22"/>
          <w:szCs w:val="22"/>
        </w:rPr>
        <w:t xml:space="preserve"> по </w:t>
      </w:r>
      <w:r>
        <w:rPr>
          <w:sz w:val="22"/>
          <w:szCs w:val="22"/>
          <w:lang w:val="ru-RU"/>
        </w:rPr>
        <w:t>май</w:t>
      </w:r>
      <w:r>
        <w:rPr>
          <w:sz w:val="22"/>
          <w:szCs w:val="22"/>
        </w:rPr>
        <w:t xml:space="preserve"> включительно с каникулами в </w:t>
      </w:r>
      <w:r>
        <w:rPr>
          <w:sz w:val="22"/>
          <w:szCs w:val="22"/>
          <w:lang w:val="ru-RU"/>
        </w:rPr>
        <w:t>марте</w:t>
      </w:r>
      <w:r>
        <w:rPr>
          <w:rFonts w:hint="default"/>
          <w:sz w:val="22"/>
          <w:szCs w:val="22"/>
          <w:lang w:val="ru-RU"/>
        </w:rPr>
        <w:t xml:space="preserve"> и дополнительными каникулами в феврале для 1-х классов</w:t>
      </w:r>
      <w:r>
        <w:rPr>
          <w:sz w:val="22"/>
          <w:szCs w:val="22"/>
        </w:rPr>
        <w:t xml:space="preserve">, всего </w:t>
      </w:r>
      <w:r>
        <w:rPr>
          <w:rFonts w:hint="default"/>
          <w:sz w:val="22"/>
          <w:szCs w:val="22"/>
          <w:lang w:val="ru-RU"/>
        </w:rPr>
        <w:t>17</w:t>
      </w:r>
      <w:r>
        <w:rPr>
          <w:sz w:val="22"/>
          <w:szCs w:val="22"/>
        </w:rPr>
        <w:t xml:space="preserve"> неде</w:t>
      </w:r>
      <w:r>
        <w:rPr>
          <w:sz w:val="22"/>
          <w:szCs w:val="22"/>
          <w:lang w:val="ru-RU"/>
        </w:rPr>
        <w:t>л</w:t>
      </w:r>
      <w:bookmarkStart w:id="0" w:name="_GoBack"/>
      <w:bookmarkEnd w:id="0"/>
      <w:r>
        <w:rPr>
          <w:sz w:val="22"/>
          <w:szCs w:val="22"/>
          <w:lang w:val="ru-RU"/>
        </w:rPr>
        <w:t>ь</w:t>
      </w:r>
      <w:r>
        <w:rPr>
          <w:sz w:val="22"/>
          <w:szCs w:val="22"/>
        </w:rPr>
        <w:t xml:space="preserve">. Общее количество занятий — </w:t>
      </w:r>
      <w:r>
        <w:rPr>
          <w:rFonts w:hint="default"/>
          <w:sz w:val="22"/>
          <w:szCs w:val="22"/>
          <w:lang w:val="ru-RU"/>
        </w:rPr>
        <w:t>153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(</w:t>
      </w:r>
      <w:r>
        <w:rPr>
          <w:sz w:val="22"/>
          <w:szCs w:val="22"/>
        </w:rPr>
        <w:t xml:space="preserve">1 раз в </w:t>
      </w:r>
      <w:r>
        <w:rPr>
          <w:sz w:val="22"/>
          <w:szCs w:val="22"/>
          <w:lang w:val="ru-RU"/>
        </w:rPr>
        <w:t>две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недел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</w:rPr>
        <w:t xml:space="preserve"> по с</w:t>
      </w:r>
      <w:r>
        <w:rPr>
          <w:sz w:val="22"/>
          <w:szCs w:val="22"/>
          <w:lang w:val="ru-RU"/>
        </w:rPr>
        <w:t>редам</w:t>
      </w:r>
      <w:r>
        <w:rPr>
          <w:rFonts w:hint="default"/>
          <w:sz w:val="22"/>
          <w:szCs w:val="22"/>
          <w:lang w:val="ru-RU"/>
        </w:rPr>
        <w:t>)</w:t>
      </w:r>
      <w:r>
        <w:rPr>
          <w:sz w:val="22"/>
          <w:szCs w:val="22"/>
        </w:rPr>
        <w:t>. Продолжительность занятий 3</w:t>
      </w:r>
      <w:r>
        <w:rPr>
          <w:rFonts w:hint="default"/>
          <w:sz w:val="22"/>
          <w:szCs w:val="22"/>
          <w:lang w:val="ru-RU"/>
        </w:rPr>
        <w:t>5-40</w:t>
      </w:r>
      <w:r>
        <w:rPr>
          <w:sz w:val="22"/>
          <w:szCs w:val="22"/>
        </w:rPr>
        <w:t xml:space="preserve"> минут</w:t>
      </w:r>
      <w:r>
        <w:rPr>
          <w:rFonts w:hint="default"/>
          <w:sz w:val="22"/>
          <w:szCs w:val="22"/>
          <w:lang w:val="ru-RU"/>
        </w:rPr>
        <w:t>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направлена на формирование здорового образа жизни ребёнка и подростка, адаптации в окружающей среде, на расширение и углубление знаний обучающихся о приёмах сохранения здоровья, преодоления зависимости от вредных привычек. Курс помогает сформировать необходимость в здоровом образе жизни: правильном питании, режиме дня, сохранении физического и психического здоровья, - поскольку все это может стать  причиной развития таких заболеваний среди детей и подростков, как ожирение, сахарный диабет, язва и гастрит, сердечно-сосудистые заболевания, анорексия, почечная недостаточность, психические расстройства, обусловленные  перестройкой пубертатного  периода и началом половой жизни.</w:t>
      </w:r>
    </w:p>
    <w:p>
      <w:pPr>
        <w:spacing w:after="0"/>
        <w:ind w:left="10" w:leftChars="0"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b/>
          <w:bCs/>
          <w:sz w:val="22"/>
          <w:szCs w:val="22"/>
        </w:rPr>
        <w:t>Цель программы</w:t>
      </w:r>
      <w:r>
        <w:rPr>
          <w:rFonts w:hint="default"/>
          <w:b/>
          <w:bCs/>
          <w:sz w:val="22"/>
          <w:szCs w:val="22"/>
          <w:lang w:val="ru-RU"/>
        </w:rPr>
        <w:t>: ф</w:t>
      </w:r>
      <w:r>
        <w:rPr>
          <w:rFonts w:ascii="Times New Roman" w:hAnsi="Times New Roman"/>
          <w:bCs/>
          <w:sz w:val="24"/>
          <w:szCs w:val="24"/>
        </w:rPr>
        <w:t>ормирование у обучающихся представлений об ответственности за собственное здоровье и здоровье окружающих, а также основ критического мышления по отношению к знаниям, навыкам и практическим действиям, направленных на сохранение психического, физического, нравственного здоровья.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обучающие: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-формировать представления о положительных и отрицательных факторах воздействия на организм человека, понимание сущности здорового образа жизни;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-способствовать формированию основ ценностного отношения к здоровью и его укреплению;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-углубить знания об инфекционных, иммунных и генетических заболеваниях, ЗПП, о нарушениях работы нервной системы; об особенностях формирования личности в семье и обществе;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сформировать представление о рациональной организации режима учебной деятельности, отдыха, научить анализировать и контролировать свой режим дня; 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расширить понимание взаимосвязи проблем здоровья человека и негативных последствий деградации природной среды; социальных последствиях деградации духовной среды, формирование экологической культуры.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развивающие: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-развивать у детей и подростков чувство ответственности за экологические состояние окружающей среды, навыки бережного отношения к своему здоровью и здоровью окружающих;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развивать двигательную активность обучающихся;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развивать умения использовать теоретические знания в жизни и навыков оказания первой медицинской помощи;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-развивать умение проводить наблюдение, сравнивать, анализировать, делать выводы;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-развивать любознательность, творческий потенциал обучающихся в подготовке рефератов, сообщений, выполнении практических и исследовательских работ.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воспитательные: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-воспитывать у подростков потребность к ведению здорового образа жизни и отказе в образе жизни и поведении, наносящим вред, как своему здоровью, так и здоровью окружающих;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воспитывать волевые качества в стремлении достижений поставленных целей, направленных на укрепление своего здоровья;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-воспитывать экологическую культуру  и бережное  отношение ко всему живому как главной ценности на Земле, стремлении жить в гармонии с собой и людьми в окружающем мире.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Специфика предполагаемой деятельности обучающихся обусловлена тем, что теоретические знания подкрепляются практическими занятиями. Практические занятия по программе связаны с использованием современных образовательных технологий, физкультурно-оздоровительных мероприятий и здоровьесберегающих технологий. Практические задания способствуют умению применять полученные теоретические знания на практике, например, в умении оказать первую медицинскую помощь при травмах, отравлении, некоторых видах заболеваний. Практические занятия проходят в разных формах- индивидуальных, в форме практических работ, экскурсий, семинаров, интернет-проектов.</w:t>
      </w:r>
    </w:p>
    <w:p>
      <w:pPr>
        <w:spacing w:after="0"/>
        <w:ind w:left="10" w:leftChars="0" w:firstLine="708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этапе начального обучения преобладает практическая и игровая деятельность. На втором этапе – углубление теоретических знаний, расширение познавательной сферы, подкрепление последней наблюдением и самоанализом.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учитывает возрастные особенности и опирается на наиболее значимые аргументы здорового образа жизни детей и подростков, помогает социальной адаптации.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Помимо биологических особенностей организма человека, программа включает в себя изучение психических, эмоционально-волевых особенностей человека. Формы, методы обучения способствуют повышению информационной компетентности, развитию познавательных интересов и формированию профессиональной направленности.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и методы реализации программы.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позволяет ориентироваться на интересы обучающихся, позволяет решать важные учебные задачи, углубляя, расширяя и систематизируя знания; помогает понять, что здоровье человека-это достояние всего общества и необходимо бережно относиться как к  своему здоровью, так и здоровью окружающих,  что здоровье напрямую зависят от факторов окружающей среды.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разработана с учетом современных образовательных технологий: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 </w:t>
      </w:r>
      <w:r>
        <w:rPr>
          <w:rFonts w:ascii="Times New Roman" w:hAnsi="Times New Roman"/>
          <w:bCs/>
          <w:sz w:val="24"/>
          <w:szCs w:val="24"/>
          <w:u w:val="single"/>
        </w:rPr>
        <w:t>принцип обучения</w:t>
      </w:r>
      <w:r>
        <w:rPr>
          <w:rFonts w:ascii="Times New Roman" w:hAnsi="Times New Roman"/>
          <w:bCs/>
          <w:sz w:val="24"/>
          <w:szCs w:val="24"/>
        </w:rPr>
        <w:t>: учет психолого-возрастных особенностей обучающихся, гуманизация, доступность, преемственность, результативность;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</w:t>
      </w:r>
      <w:r>
        <w:rPr>
          <w:rFonts w:ascii="Times New Roman" w:hAnsi="Times New Roman"/>
          <w:bCs/>
          <w:sz w:val="24"/>
          <w:szCs w:val="24"/>
          <w:u w:val="single"/>
        </w:rPr>
        <w:t>формы и методы обучения</w:t>
      </w:r>
      <w:r>
        <w:rPr>
          <w:rFonts w:ascii="Times New Roman" w:hAnsi="Times New Roman"/>
          <w:bCs/>
          <w:sz w:val="24"/>
          <w:szCs w:val="24"/>
        </w:rPr>
        <w:t>- объяснительно-иллюстративные (лекции, беседы, работа с иллюстрационным и статистическим материалом), репродуктивные (тестовые задания, задания по алгоритму, воспроизведение изученного теоретического материала), проблемное изложение (создание проблемной ситуации, эвристическая беседа), исследовательские (доклад, сообщение, составление кроссворда, наблюдение);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</w:t>
      </w:r>
      <w:r>
        <w:rPr>
          <w:rFonts w:ascii="Times New Roman" w:hAnsi="Times New Roman"/>
          <w:bCs/>
          <w:sz w:val="24"/>
          <w:szCs w:val="24"/>
          <w:u w:val="single"/>
        </w:rPr>
        <w:t>методы контроля</w:t>
      </w:r>
      <w:r>
        <w:rPr>
          <w:rFonts w:ascii="Times New Roman" w:hAnsi="Times New Roman"/>
          <w:bCs/>
          <w:sz w:val="24"/>
          <w:szCs w:val="24"/>
        </w:rPr>
        <w:t> и управления образовательным процессом: тестирование, анализ, анкетирование, беседа, практические и экспериментальные занятия;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средствах обучения (модели, макеты, таблицы, приборы, аппараты, компьютер, интерактивная доска, проектор, учебные пособия, справочники и т.д.)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процессе и по окончании изучения курса у обучающихся вырабатываются понятия и навыки познания своей личности, возможностей своего характера, способности воспроизводить нужную информацию о наследственности и здоровье, противостоять вредным привычкам, стрессовым ситуациям, умении правильно вести себя в той или иной ситуации, оказывать первую помощь; уверенно ориентироваться в выборе будущей профессии.</w:t>
      </w:r>
    </w:p>
    <w:p>
      <w:pPr>
        <w:spacing w:after="0" w:line="240" w:lineRule="auto"/>
        <w:ind w:left="-5" w:firstLine="708"/>
        <w:rPr>
          <w:sz w:val="22"/>
          <w:szCs w:val="22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Возраст детей.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Проблемы, рассматриваемые для реализации данной программы, подходят для рассмотрения в коллективе детей младшего школьного возраста, среднего и старшего. На каждом этапе изучаемые темы углубляются, преподносятся с новой точки зрения. Подача материала происходит с учётом возрастных (психологических и физиологических) особенностей.  С развитием личности растущего воспитанника учитывается изменение социальной роли личности каждого ребёнка, целенаправленно стимулируется развитие творческих, интеллектуальных способностей; педагог работает над развитием самостоятельности, социальной ответственности, постепенным укреплением здоровья ребёнка. Основной задачей является формирование осознанного выбора здорового образа жизни каждым участником курса.</w:t>
      </w:r>
    </w:p>
    <w:p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 программы.</w:t>
      </w:r>
    </w:p>
    <w:p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Каждый год обучения по программе дополнительного образования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Школа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безопасности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» н</w:t>
      </w:r>
      <w:r>
        <w:rPr>
          <w:rFonts w:ascii="Times New Roman" w:hAnsi="Times New Roman"/>
          <w:bCs/>
          <w:sz w:val="24"/>
          <w:szCs w:val="24"/>
        </w:rPr>
        <w:t>осит законченный характер. Педагог, реализующий программу, может подключиться к её выполнению на любом этапе, выбирая содержание и методы, необходимые конкретному детскому или подростковому  коллективу.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Набор детей происходит в начале каждого учебного года. Разделы содержания дополнительного общеобразовательного курса повторяются в каждом учебном году. На каждом следующем возрастном этапе происходит увеличение информационной и практической наполняемости занятий. С 5 по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класс раздел «Я и общество» разделяется – дополнительно даются  знания из практической психологии, психологии общения; больше внимания уделяется профориентационной работе; рассматриваются общие вопросы гендерного плана, полового воспитания.</w:t>
      </w:r>
    </w:p>
    <w:p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ind w:left="-720" w:leftChars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 результаты  освоения программы 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образовательного минимума включает личностные, метапредметные и предметные результаты. Для обучающихся в возрасте 7 – 12 лет: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обучающегося должны быть сформированы: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моральных качеств, дисциплинированность;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чувство уверенности и самореализации в коллективе;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мотивация на здоровый образ жизни;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слушать, вести диалог, эмоционально- положительно относиться к окружающим людям, учиться выбирать стиль поведения, обеспечивающий безопасность жизни и здоровья себя и окружающих;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уметь противостоять ситуациям, провоцирующим на поступки, которые могут угрожать жизни и здоровью;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ценности здорового образа жизни и отказа от вредных привычек.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должен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 и уметь: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игры различных видов спорта и спортивных дисциплин;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выполнения основных видов движения;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некоторые наблюдаемые процессы в своем организме;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-объяснять благотворное влияние на организм физкультуры и спорта;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причины нарушения осанки и развития плоскостопия;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знания для рационального составления режима дня, правил рационального питания, гигиены;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симптомы распространенных заболеваний;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роль основных функций организма (питание, выделение, дыхание) в обеспечении нормальной жизнедеятельности организма;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элементы различных видов спорта и спортивных дисциплин;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>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правильных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двигательных действий;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действиями при возникновении ЧС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Обучающийся должен: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выполнять правильные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двигательные действия на чувства темпа и ритма, координацию движения;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оценивать правильность выполнения действия на уровне адекватной ретроспективной оценки;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формулировать проблему в ходе учебной деятельности;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выдвигать различные варианты решения проблемы, выбирать из предложенных решений проблем нужные средства для достижения цели;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свою образовательную деятельность;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находить и осознавать причины достижения результата, либо находить способы разрешения неуспешного решения проблемы;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работать в паре;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учитывать разные мнения и интересы;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точку зрения другого человека, управление поведением оппонента-умение договариваться с людьми иных позиций;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-выявление, распознавание конфликта, поиск способов разрешения конфликтов и их реализация;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интерес к занятиям физкультурой и спортом;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мотивацию к занятиям физкультурой и спортом;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позицию другого человека, различая точку зрения, аргументы, теории, гипотезы в речи оппонента, используя приемы слушания и различные виды чтения;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 правила информационной безопасности, уметь использовать различные технологии (компьютерные и коммуникационные) для достижения поставленных целей.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обучающихся в возрасте 13 - 1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6</w:t>
      </w:r>
      <w:r>
        <w:rPr>
          <w:rFonts w:ascii="Times New Roman" w:hAnsi="Times New Roman"/>
          <w:sz w:val="24"/>
          <w:szCs w:val="24"/>
          <w:u w:val="single"/>
        </w:rPr>
        <w:t xml:space="preserve"> лет: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обучающегося должны быть сформированы: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-понимать значимость обучения, правильного и осознанного выбора будущей профессии;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вырабатывать собственные ответы на жизненные вопросы с учетом многообразия типов мировоззрения, общественных, культурных традиций, религиозных мировоззрений, которые ставит личный жизненный опыт;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слушать, вести диалог, эмоционально- положительно относиться к окружающим людям, учиться выбирать стиль поведения, обеспечивающий безопасность жизни и здоровья себя и окружающих;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уметь противостоять ситуациям, провоцирующим на поступки, которые могут угрожать жизни и здоровью;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-умение реализовывать обучающимися теоретические знания на практике;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ценности здорового образа жизни и отказа от вредных привычек;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признавать право другого человека на собственное мнение, а так же умение отстаивать свою точку зрения.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>должен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игры различных видов спорта и спортивных дисциплин;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выполнения основных видов движения;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правильных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двигательных действий;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действиями при возникновении ЧС;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некоторые наблюдаемые процессы в своем организме;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основные правила здорового образа жизни, факторы, сохраняющие и разрушающие здоровье;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-объяснять благотворное влияние на организм физкультуры и спорта;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-использовать знания психологии о типах темперамента, эмоциях, воле для эффективного общения.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-выявлять причины нарушения осанки и развития плоскостопия;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первую помощь при травмах;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знания для рационального составления режима дня, правил рационального питания, гигиены;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симптомы распространенных заболеваний;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роль основных функций организма (питание, выделение, дыхание) в обеспечении нормальной жизнедеятельности организма;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Обучающийся должен: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Регулятивные УУД: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формулировать проблему в ходе учебной деятельности;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выдвигать различные варианты решения проблемы, выбирать из предложенных решений проблем нужные средства для достижения цели;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порядок (схему) решения проблемы (исследовательская работа, написание рефератов, составление проектов);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для решения проблем основные и дополнительные средства обучения;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свою образовательную деятельность;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-пользоваться критериями оценок и самооценок, исходя из целей, задач, давать оценку результатам своей работы;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находить и осознавать причины достижения результата, либо находить способы разрешения неуспешного решения проблемы;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оценку личностным качествам, чертам характера, уметь определять направления своего развития.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работать в паре;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учитывать разные мнения и интересы;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для определения целей, задач, распределения функций участников, способов сотрудничества;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-отстаивать свою точку зрения, приводя доказательства;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 перефразировать свою мысль, с полнотой и точностью выражать мысли в соответствии с условиями коммуникации;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точку зрения другого человека, управление поведением оппонента-умение договариваться с людьми иных позиций;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-выявление, распознавание конфликта, поиск способов разрешения конфликтов и их реализация.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УУД: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интерес к занятиям физкультурой и спортом;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логическое рассуждение с установлением причинно-следственных связей;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анализировать, сравнивать, обобщать понятия в ходе изучения учебного материала;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предоставлять полученную информацию в виде конспектов, рефератов, таблиц, графиков, диаграмм;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-преобразовывать информацию из одного вида в другой и выбирать оптимальную форму предоставления информации для себя и окружающих;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позицию другого человека, различая точку зрения, аргументы, теории, гипотезы в речи оппонента, используя приемы слушания и различные виды чтения;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 правила информационной безопасности, уметь использовать различные технологии (компьютерные и коммуникационные) для достижения поставленных целей.</w:t>
      </w:r>
    </w:p>
    <w:p>
      <w:pPr>
        <w:pStyle w:val="2"/>
        <w:numPr>
          <w:ilvl w:val="0"/>
          <w:numId w:val="0"/>
        </w:numPr>
        <w:spacing w:line="240" w:lineRule="auto"/>
        <w:ind w:left="-5" w:leftChars="0" w:right="0" w:firstLine="708" w:firstLineChars="0"/>
        <w:jc w:val="both"/>
        <w:rPr>
          <w:sz w:val="22"/>
          <w:szCs w:val="22"/>
        </w:rPr>
      </w:pPr>
    </w:p>
    <w:p/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87EEF"/>
    <w:multiLevelType w:val="multilevel"/>
    <w:tmpl w:val="1FB87EEF"/>
    <w:lvl w:ilvl="0" w:tentative="0">
      <w:start w:val="1"/>
      <w:numFmt w:val="upperRoman"/>
      <w:pStyle w:val="2"/>
      <w:lvlText w:val="%1."/>
      <w:lvlJc w:val="left"/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lowerLetter"/>
      <w:lvlText w:val="%2"/>
      <w:lvlJc w:val="left"/>
      <w:pPr>
        <w:ind w:left="462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entative="0">
      <w:start w:val="1"/>
      <w:numFmt w:val="lowerRoman"/>
      <w:lvlText w:val="%3"/>
      <w:lvlJc w:val="left"/>
      <w:pPr>
        <w:ind w:left="534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entative="0">
      <w:start w:val="1"/>
      <w:numFmt w:val="decimal"/>
      <w:lvlText w:val="%4"/>
      <w:lvlJc w:val="left"/>
      <w:pPr>
        <w:ind w:left="606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entative="0">
      <w:start w:val="1"/>
      <w:numFmt w:val="lowerLetter"/>
      <w:lvlText w:val="%5"/>
      <w:lvlJc w:val="left"/>
      <w:pPr>
        <w:ind w:left="678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entative="0">
      <w:start w:val="1"/>
      <w:numFmt w:val="lowerRoman"/>
      <w:lvlText w:val="%6"/>
      <w:lvlJc w:val="left"/>
      <w:pPr>
        <w:ind w:left="750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entative="0">
      <w:start w:val="1"/>
      <w:numFmt w:val="decimal"/>
      <w:lvlText w:val="%7"/>
      <w:lvlJc w:val="left"/>
      <w:pPr>
        <w:ind w:left="822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entative="0">
      <w:start w:val="1"/>
      <w:numFmt w:val="lowerLetter"/>
      <w:lvlText w:val="%8"/>
      <w:lvlJc w:val="left"/>
      <w:pPr>
        <w:ind w:left="894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entative="0">
      <w:start w:val="1"/>
      <w:numFmt w:val="lowerRoman"/>
      <w:lvlText w:val="%9"/>
      <w:lvlJc w:val="left"/>
      <w:pPr>
        <w:ind w:left="9668"/>
      </w:pPr>
      <w:rPr>
        <w:rFonts w:ascii="Times New Roman" w:hAnsi="Times New Roman" w:eastAsia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VerticalSpacing w:val="156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B1A"/>
    <w:rsid w:val="000B0B49"/>
    <w:rsid w:val="002F1DB3"/>
    <w:rsid w:val="003A3A97"/>
    <w:rsid w:val="00703B1A"/>
    <w:rsid w:val="00875910"/>
    <w:rsid w:val="00927322"/>
    <w:rsid w:val="009B321D"/>
    <w:rsid w:val="00AF1527"/>
    <w:rsid w:val="00B9067A"/>
    <w:rsid w:val="00F43DF2"/>
    <w:rsid w:val="02F77001"/>
    <w:rsid w:val="0EAC6782"/>
    <w:rsid w:val="312F4666"/>
    <w:rsid w:val="418E2AB1"/>
    <w:rsid w:val="442D6AA0"/>
    <w:rsid w:val="5126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5" w:line="268" w:lineRule="auto"/>
      <w:ind w:left="10" w:hanging="10"/>
      <w:jc w:val="both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numPr>
        <w:ilvl w:val="0"/>
        <w:numId w:val="1"/>
      </w:numPr>
      <w:spacing w:after="0" w:line="259" w:lineRule="auto"/>
      <w:ind w:right="5"/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locked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school15</Company>
  <Pages>4</Pages>
  <Words>1754</Words>
  <Characters>9998</Characters>
  <Lines>0</Lines>
  <Paragraphs>0</Paragraphs>
  <TotalTime>3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2021-08-16T09:38:00Z</dcterms:created>
  <dc:creator>User</dc:creator>
  <cp:lastModifiedBy>User</cp:lastModifiedBy>
  <dcterms:modified xsi:type="dcterms:W3CDTF">2022-08-11T07:07:30Z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E60A20C8D8B445048C99C2031F82165B</vt:lpwstr>
  </property>
</Properties>
</file>