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762" w:rsidRDefault="00B46546">
      <w:pPr>
        <w:suppressAutoHyphens w:val="0"/>
        <w:ind w:left="-426" w:firstLine="426"/>
        <w:jc w:val="center"/>
        <w:rPr>
          <w:b/>
        </w:rPr>
      </w:pPr>
      <w:r>
        <w:rPr>
          <w:b/>
        </w:rPr>
        <w:t>Учебный план дополнительной общеобразовательной общеразвивающей программы физкультурно-спортивной направленности «Волейбол»</w:t>
      </w:r>
    </w:p>
    <w:p w:rsidR="00BA6762" w:rsidRDefault="00826DDE">
      <w:pPr>
        <w:suppressAutoHyphens w:val="0"/>
        <w:ind w:left="-426" w:firstLine="426"/>
        <w:jc w:val="center"/>
        <w:rPr>
          <w:b/>
        </w:rPr>
      </w:pPr>
      <w:r>
        <w:rPr>
          <w:b/>
        </w:rPr>
        <w:t>на 2024-2025</w:t>
      </w:r>
      <w:r w:rsidR="00B46546">
        <w:rPr>
          <w:b/>
        </w:rPr>
        <w:t xml:space="preserve"> учебный год </w:t>
      </w:r>
    </w:p>
    <w:p w:rsidR="00BA6762" w:rsidRDefault="00BA6762">
      <w:pPr>
        <w:jc w:val="both"/>
        <w:rPr>
          <w:lang w:eastAsia="ar-SA"/>
        </w:rPr>
      </w:pPr>
    </w:p>
    <w:p w:rsidR="00BA6762" w:rsidRDefault="00B46546">
      <w:pPr>
        <w:jc w:val="both"/>
        <w:rPr>
          <w:lang w:eastAsia="en-US"/>
        </w:rPr>
      </w:pPr>
      <w:r>
        <w:rPr>
          <w:lang w:eastAsia="ar-SA"/>
        </w:rPr>
        <w:t xml:space="preserve">Учебный план определяет перечень, трудоёмкость, последовательность </w:t>
      </w:r>
      <w:proofErr w:type="gramStart"/>
      <w:r>
        <w:rPr>
          <w:lang w:eastAsia="ar-SA"/>
        </w:rPr>
        <w:t>и  распределение</w:t>
      </w:r>
      <w:proofErr w:type="gramEnd"/>
      <w:r>
        <w:rPr>
          <w:lang w:eastAsia="ar-SA"/>
        </w:rPr>
        <w:t xml:space="preserve"> по периодам обучения разделов программы, формы промежуточной аттестации обучающихся. </w:t>
      </w:r>
      <w:r>
        <w:rPr>
          <w:lang w:eastAsia="en-US"/>
        </w:rPr>
        <w:t xml:space="preserve">Программа составлена в соответствии с </w:t>
      </w:r>
      <w:r>
        <w:rPr>
          <w:sz w:val="22"/>
          <w:szCs w:val="22"/>
        </w:rPr>
        <w:t>Федеральным законом Российской Федерации от 29 декабря 2012 г. N 273-ФЗ «Об образовании»</w:t>
      </w:r>
      <w:r>
        <w:t xml:space="preserve"> (с последующими изменениями); </w:t>
      </w:r>
      <w:r>
        <w:rPr>
          <w:sz w:val="22"/>
          <w:szCs w:val="22"/>
        </w:rPr>
        <w:t xml:space="preserve">Национальным проектом «Образование», утвержденного Президиумом Совета при Президенте Российской Федерации по стратегическому развитию и национальным проектам (протокол от 3 сентября 2018 г. №10); Приказом Министра просвещения «О Порядке организации и осуществления образовательной деятельности по дополнительным общеобразовательным программам» от 9 ноября 2018 г. №196; </w:t>
      </w:r>
      <w:r>
        <w:t xml:space="preserve">Приоритетный проект «Доступное дополнительное образование для детей» утвержденное Президиумом Совета при Президенте Российской Федерации по стратегическому развитию и приоритетным проектам (протокол от 30 ноября 2016г. №11); Концепцией развития дополнительного образования детей (Распоряжение Правительства РФ от 4 сентября 2014 г. № 1726-р); Санитарные правила СП 2.4.3648-20 «Санитарно-эпидемиологические требования к организациям воспитания и обучения, отдыха и оздоровления детей и молодежи» (Постановление Главного государственного санитарного врача РФ № 28 от 28.09.2020); </w:t>
      </w:r>
      <w:r>
        <w:rPr>
          <w:lang w:eastAsia="en-US"/>
        </w:rPr>
        <w:t>Законом Российской Федерации «Об образовании»; Федеральным законом от 29.04.1999 г. № 80-ФЗ «О физической культуре и спорте в Российской Федерации» и Типовым положением об образовательном учреждении дополнительного образования детей (постановлением Правительства РФ от 07.03.1995 г. № 233).</w:t>
      </w:r>
    </w:p>
    <w:p w:rsidR="00BA6762" w:rsidRDefault="00B46546">
      <w:pPr>
        <w:ind w:firstLine="709"/>
        <w:jc w:val="both"/>
      </w:pPr>
      <w:r>
        <w:t xml:space="preserve"> Реализация программы направлена </w:t>
      </w:r>
      <w:proofErr w:type="gramStart"/>
      <w:r>
        <w:t>на  мотивацию</w:t>
      </w:r>
      <w:proofErr w:type="gramEnd"/>
      <w:r>
        <w:t xml:space="preserve"> у учащихся к ведению здорового образа жизни, на формирование потребности сохранения физического и психического здоровья как необходимого условия социального благополучия и успешности человека.</w:t>
      </w:r>
    </w:p>
    <w:p w:rsidR="00BA6762" w:rsidRDefault="00B46546">
      <w:pPr>
        <w:ind w:firstLine="709"/>
        <w:jc w:val="both"/>
      </w:pPr>
      <w:r>
        <w:t>Уровень – основное общее образование</w:t>
      </w:r>
    </w:p>
    <w:p w:rsidR="00BA6762" w:rsidRDefault="00B46546">
      <w:pPr>
        <w:ind w:firstLine="709"/>
        <w:jc w:val="both"/>
      </w:pPr>
      <w:r>
        <w:t>Образовательная программа «Волейбол» рассчитана на детей 11-15 лет.</w:t>
      </w:r>
    </w:p>
    <w:p w:rsidR="00BA6762" w:rsidRDefault="00B46546">
      <w:pPr>
        <w:ind w:firstLine="709"/>
        <w:jc w:val="both"/>
      </w:pPr>
      <w:r>
        <w:t>Срок реализации программы – 1 год</w:t>
      </w:r>
    </w:p>
    <w:p w:rsidR="00BA6762" w:rsidRDefault="00B46546">
      <w:pPr>
        <w:ind w:left="-426" w:firstLine="709"/>
        <w:jc w:val="both"/>
      </w:pPr>
      <w:r>
        <w:t xml:space="preserve">Программа рассчитана на 34 часа в год. Групповые занятия проводятся один раз в неделю по одному часу. </w:t>
      </w:r>
    </w:p>
    <w:p w:rsidR="00BA6762" w:rsidRDefault="00B46546">
      <w:pPr>
        <w:ind w:left="-426" w:firstLine="709"/>
        <w:jc w:val="both"/>
      </w:pPr>
      <w:r>
        <w:t xml:space="preserve">Каждое занятие состоит из 1 академического часа, который равен по времени 40 минутам активного обучения обучающихся. </w:t>
      </w:r>
    </w:p>
    <w:p w:rsidR="00BA6762" w:rsidRDefault="00B46546">
      <w:pPr>
        <w:jc w:val="center"/>
        <w:rPr>
          <w:b/>
        </w:rPr>
      </w:pPr>
      <w:r>
        <w:rPr>
          <w:b/>
        </w:rPr>
        <w:t>Формы аттестации</w:t>
      </w:r>
    </w:p>
    <w:p w:rsidR="00BA6762" w:rsidRDefault="00B46546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300"/>
        <w:jc w:val="both"/>
        <w:rPr>
          <w:color w:val="170E02"/>
          <w:lang w:eastAsia="ru-RU"/>
        </w:rPr>
      </w:pPr>
      <w:r>
        <w:rPr>
          <w:color w:val="170E02"/>
          <w:lang w:eastAsia="ru-RU"/>
        </w:rPr>
        <w:t>мониторинг на начало и на окончание первого года обучения;</w:t>
      </w:r>
    </w:p>
    <w:p w:rsidR="00BA6762" w:rsidRDefault="00B46546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300"/>
        <w:jc w:val="both"/>
        <w:rPr>
          <w:color w:val="170E02"/>
          <w:lang w:eastAsia="ru-RU"/>
        </w:rPr>
      </w:pPr>
      <w:r>
        <w:rPr>
          <w:color w:val="170E02"/>
          <w:lang w:eastAsia="ru-RU"/>
        </w:rPr>
        <w:t>тестирование на знание теоретического материала;</w:t>
      </w:r>
    </w:p>
    <w:p w:rsidR="00BA6762" w:rsidRDefault="00B46546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300"/>
        <w:jc w:val="both"/>
        <w:rPr>
          <w:color w:val="170E02"/>
          <w:lang w:eastAsia="ru-RU"/>
        </w:rPr>
      </w:pPr>
      <w:r>
        <w:rPr>
          <w:color w:val="170E02"/>
          <w:lang w:eastAsia="ru-RU"/>
        </w:rPr>
        <w:t>тестирование на умение выполнять пройденные технические приёмы</w:t>
      </w:r>
    </w:p>
    <w:p w:rsidR="00BA6762" w:rsidRDefault="00B46546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300"/>
        <w:jc w:val="both"/>
        <w:rPr>
          <w:color w:val="170E02"/>
          <w:lang w:eastAsia="ru-RU"/>
        </w:rPr>
      </w:pPr>
      <w:r>
        <w:rPr>
          <w:color w:val="170E02"/>
          <w:lang w:eastAsia="ru-RU"/>
        </w:rPr>
        <w:t xml:space="preserve">сдача контрольных нормативов по ОФП. </w:t>
      </w:r>
    </w:p>
    <w:p w:rsidR="00BA6762" w:rsidRDefault="00BA6762">
      <w:pPr>
        <w:widowControl w:val="0"/>
        <w:autoSpaceDE w:val="0"/>
        <w:autoSpaceDN w:val="0"/>
        <w:adjustRightInd w:val="0"/>
        <w:ind w:left="360" w:right="300"/>
        <w:jc w:val="both"/>
        <w:rPr>
          <w:color w:val="170E02"/>
          <w:lang w:eastAsia="ru-RU"/>
        </w:rPr>
      </w:pPr>
    </w:p>
    <w:p w:rsidR="00826DDE" w:rsidRDefault="00826DDE" w:rsidP="00826DDE">
      <w:pPr>
        <w:jc w:val="center"/>
        <w:rPr>
          <w:b/>
        </w:rPr>
      </w:pPr>
      <w:r>
        <w:rPr>
          <w:b/>
        </w:rPr>
        <w:t>Календарный учебный график</w:t>
      </w:r>
    </w:p>
    <w:p w:rsidR="00826DDE" w:rsidRDefault="00826DDE" w:rsidP="00826DDE">
      <w:pPr>
        <w:suppressAutoHyphens w:val="0"/>
        <w:ind w:left="-426" w:firstLine="426"/>
        <w:jc w:val="center"/>
        <w:rPr>
          <w:b/>
        </w:rPr>
      </w:pPr>
      <w:r>
        <w:rPr>
          <w:b/>
        </w:rPr>
        <w:t xml:space="preserve">Начало учебного года — 2 сентября 2024 года. </w:t>
      </w:r>
    </w:p>
    <w:p w:rsidR="00826DDE" w:rsidRDefault="00826DDE" w:rsidP="00826DDE">
      <w:pPr>
        <w:suppressAutoHyphens w:val="0"/>
        <w:ind w:left="-426" w:firstLine="426"/>
        <w:jc w:val="center"/>
        <w:rPr>
          <w:b/>
        </w:rPr>
      </w:pPr>
      <w:r>
        <w:rPr>
          <w:b/>
        </w:rPr>
        <w:t xml:space="preserve">Окончание учебного года — 30 мая 2025 года. </w:t>
      </w:r>
    </w:p>
    <w:p w:rsidR="00826DDE" w:rsidRDefault="00826DDE" w:rsidP="00826DDE">
      <w:pPr>
        <w:suppressAutoHyphens w:val="0"/>
        <w:ind w:left="-426" w:firstLine="426"/>
        <w:jc w:val="center"/>
        <w:rPr>
          <w:b/>
        </w:rPr>
      </w:pPr>
      <w:r>
        <w:rPr>
          <w:b/>
        </w:rPr>
        <w:t>Продолжительность учебного года 34 недели.</w:t>
      </w:r>
    </w:p>
    <w:tbl>
      <w:tblPr>
        <w:tblpPr w:leftFromText="180" w:rightFromText="180" w:vertAnchor="text" w:horzAnchor="page" w:tblpX="1702" w:tblpY="25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6"/>
        <w:gridCol w:w="3295"/>
        <w:gridCol w:w="3810"/>
      </w:tblGrid>
      <w:tr w:rsidR="00826DDE" w:rsidTr="00451569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26DDE" w:rsidRDefault="00826DDE" w:rsidP="00451569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>
              <w:rPr>
                <w:color w:val="000000"/>
              </w:rPr>
              <w:t>Период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26DDE" w:rsidRDefault="00826DDE" w:rsidP="00451569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>
              <w:rPr>
                <w:color w:val="000000"/>
              </w:rPr>
              <w:t>Продолжительность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26DDE" w:rsidRDefault="00826DDE" w:rsidP="00451569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>
              <w:rPr>
                <w:color w:val="000000"/>
              </w:rPr>
              <w:t>Количество дней</w:t>
            </w:r>
          </w:p>
        </w:tc>
      </w:tr>
      <w:tr w:rsidR="00826DDE" w:rsidTr="00451569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26DDE" w:rsidRDefault="00826DDE" w:rsidP="00451569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>
              <w:rPr>
                <w:color w:val="000000"/>
              </w:rPr>
              <w:t>I четверть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26DDE" w:rsidRDefault="00826DDE" w:rsidP="00451569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>
              <w:rPr>
                <w:color w:val="000000"/>
              </w:rPr>
              <w:t xml:space="preserve"> 02.09 по 27.10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26DDE" w:rsidRDefault="00826DDE" w:rsidP="00451569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</w:p>
        </w:tc>
      </w:tr>
      <w:tr w:rsidR="00826DDE" w:rsidTr="00451569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26DDE" w:rsidRDefault="00826DDE" w:rsidP="00451569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>
              <w:rPr>
                <w:color w:val="000000"/>
              </w:rPr>
              <w:t>Осенние каникулы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26DDE" w:rsidRDefault="00826DDE" w:rsidP="00451569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>
              <w:rPr>
                <w:color w:val="000000"/>
              </w:rPr>
              <w:t>С 28.10 по 04.11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26DDE" w:rsidRDefault="00826DDE" w:rsidP="00451569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>
              <w:rPr>
                <w:color w:val="000000"/>
              </w:rPr>
              <w:t>8 дней</w:t>
            </w:r>
          </w:p>
        </w:tc>
      </w:tr>
      <w:tr w:rsidR="00826DDE" w:rsidTr="00451569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26DDE" w:rsidRDefault="00826DDE" w:rsidP="00451569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>
              <w:rPr>
                <w:color w:val="000000"/>
              </w:rPr>
              <w:t>II четверть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26DDE" w:rsidRDefault="00826DDE" w:rsidP="00451569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>
              <w:rPr>
                <w:color w:val="000000"/>
              </w:rPr>
              <w:t>С 05.11- 29.12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26DDE" w:rsidRDefault="00826DDE" w:rsidP="00451569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</w:p>
        </w:tc>
      </w:tr>
      <w:tr w:rsidR="00826DDE" w:rsidTr="00451569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26DDE" w:rsidRDefault="00826DDE" w:rsidP="00451569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>
              <w:rPr>
                <w:color w:val="000000"/>
              </w:rPr>
              <w:t>Зимние каникулы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26DDE" w:rsidRDefault="00826DDE" w:rsidP="00451569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>
              <w:rPr>
                <w:color w:val="000000"/>
              </w:rPr>
              <w:t>с 30.12. по 08.01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26DDE" w:rsidRDefault="00826DDE" w:rsidP="00451569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>
              <w:rPr>
                <w:color w:val="000000"/>
              </w:rPr>
              <w:t>10 дней</w:t>
            </w:r>
          </w:p>
        </w:tc>
      </w:tr>
      <w:tr w:rsidR="00826DDE" w:rsidTr="00451569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26DDE" w:rsidRDefault="00826DDE" w:rsidP="00451569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>
              <w:rPr>
                <w:color w:val="000000"/>
              </w:rPr>
              <w:t>III четверть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26DDE" w:rsidRDefault="00826DDE" w:rsidP="00451569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>
              <w:rPr>
                <w:color w:val="000000"/>
              </w:rPr>
              <w:t>с 09.01 по 23.03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26DDE" w:rsidRDefault="00826DDE" w:rsidP="00451569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</w:p>
        </w:tc>
      </w:tr>
      <w:tr w:rsidR="00826DDE" w:rsidTr="00451569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26DDE" w:rsidRDefault="00826DDE" w:rsidP="00451569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>
              <w:rPr>
                <w:color w:val="000000"/>
              </w:rPr>
              <w:t>Весенние каникулы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26DDE" w:rsidRDefault="00826DDE" w:rsidP="00451569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>
              <w:rPr>
                <w:color w:val="000000"/>
              </w:rPr>
              <w:t>с 24.03 по 30.03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26DDE" w:rsidRDefault="00826DDE" w:rsidP="00451569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>
              <w:rPr>
                <w:color w:val="000000"/>
              </w:rPr>
              <w:t>7 дней</w:t>
            </w:r>
          </w:p>
        </w:tc>
      </w:tr>
      <w:tr w:rsidR="00826DDE" w:rsidTr="00451569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26DDE" w:rsidRDefault="00826DDE" w:rsidP="00451569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>
              <w:rPr>
                <w:color w:val="000000"/>
              </w:rPr>
              <w:lastRenderedPageBreak/>
              <w:t>IV четверть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26DDE" w:rsidRDefault="00826DDE" w:rsidP="00451569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>
              <w:rPr>
                <w:color w:val="000000"/>
              </w:rPr>
              <w:t>с 01.04 по 30.05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26DDE" w:rsidRDefault="00826DDE" w:rsidP="00451569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</w:p>
        </w:tc>
      </w:tr>
    </w:tbl>
    <w:p w:rsidR="00826DDE" w:rsidRDefault="00826DDE" w:rsidP="00826DDE">
      <w:pPr>
        <w:suppressAutoHyphens w:val="0"/>
        <w:ind w:left="-426" w:firstLine="426"/>
        <w:jc w:val="center"/>
        <w:rPr>
          <w:b/>
        </w:rPr>
      </w:pPr>
    </w:p>
    <w:p w:rsidR="00826DDE" w:rsidRDefault="00826DDE" w:rsidP="00826DDE">
      <w:pPr>
        <w:ind w:firstLine="708"/>
        <w:jc w:val="both"/>
      </w:pPr>
    </w:p>
    <w:p w:rsidR="00826DDE" w:rsidRDefault="00826DDE" w:rsidP="00826DDE">
      <w:pPr>
        <w:ind w:left="-426" w:firstLine="426"/>
        <w:jc w:val="center"/>
        <w:rPr>
          <w:b/>
        </w:rPr>
      </w:pPr>
      <w:r>
        <w:rPr>
          <w:b/>
        </w:rPr>
        <w:t xml:space="preserve">Сроки проведения промежуточной аттестации </w:t>
      </w:r>
    </w:p>
    <w:p w:rsidR="00826DDE" w:rsidRDefault="00826DDE" w:rsidP="00826DDE">
      <w:pPr>
        <w:ind w:left="-426" w:firstLine="426"/>
        <w:jc w:val="center"/>
        <w:rPr>
          <w:b/>
        </w:rPr>
      </w:pPr>
      <w:r>
        <w:rPr>
          <w:b/>
        </w:rPr>
        <w:t>проводится в начале, середине и в конце учебного года</w:t>
      </w:r>
    </w:p>
    <w:p w:rsidR="00826DDE" w:rsidRDefault="00826DDE" w:rsidP="00826DDE">
      <w:r>
        <w:t>Группы 1, 2, 3, 4</w:t>
      </w:r>
      <w:r>
        <w:t>, 5</w:t>
      </w:r>
      <w:bookmarkStart w:id="0" w:name="_GoBack"/>
      <w:bookmarkEnd w:id="0"/>
      <w:r>
        <w:t xml:space="preserve"> – суббота </w:t>
      </w:r>
      <w:proofErr w:type="gramStart"/>
      <w:r>
        <w:t>( у</w:t>
      </w:r>
      <w:proofErr w:type="gramEnd"/>
      <w:r>
        <w:t>-учебный день, п- праздничный день, к - каникулы)</w:t>
      </w:r>
    </w:p>
    <w:p w:rsidR="00826DDE" w:rsidRDefault="00826DDE" w:rsidP="00826DDE"/>
    <w:tbl>
      <w:tblPr>
        <w:tblW w:w="10180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80"/>
        <w:gridCol w:w="360"/>
        <w:gridCol w:w="360"/>
        <w:gridCol w:w="320"/>
        <w:gridCol w:w="320"/>
        <w:gridCol w:w="320"/>
        <w:gridCol w:w="300"/>
        <w:gridCol w:w="320"/>
        <w:gridCol w:w="320"/>
        <w:gridCol w:w="300"/>
        <w:gridCol w:w="300"/>
        <w:gridCol w:w="280"/>
        <w:gridCol w:w="280"/>
        <w:gridCol w:w="280"/>
        <w:gridCol w:w="280"/>
        <w:gridCol w:w="280"/>
        <w:gridCol w:w="300"/>
        <w:gridCol w:w="280"/>
        <w:gridCol w:w="280"/>
        <w:gridCol w:w="280"/>
        <w:gridCol w:w="280"/>
        <w:gridCol w:w="280"/>
        <w:gridCol w:w="300"/>
        <w:gridCol w:w="280"/>
        <w:gridCol w:w="280"/>
        <w:gridCol w:w="280"/>
        <w:gridCol w:w="240"/>
        <w:gridCol w:w="240"/>
        <w:gridCol w:w="240"/>
        <w:gridCol w:w="280"/>
        <w:gridCol w:w="280"/>
        <w:gridCol w:w="540"/>
      </w:tblGrid>
      <w:tr w:rsidR="00826DDE" w:rsidTr="00451569">
        <w:trPr>
          <w:trHeight w:val="2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DDE" w:rsidRDefault="00826DDE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Месяц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DDE" w:rsidRDefault="00826DDE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DDE" w:rsidRDefault="00826DDE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DDE" w:rsidRDefault="00826DDE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DDE" w:rsidRDefault="00826DDE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DDE" w:rsidRDefault="00826DDE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DDE" w:rsidRDefault="00826DDE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DDE" w:rsidRDefault="00826DDE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DDE" w:rsidRDefault="00826DDE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DDE" w:rsidRDefault="00826DDE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DDE" w:rsidRDefault="00826DDE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DDE" w:rsidRDefault="00826DDE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DDE" w:rsidRDefault="00826DDE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DDE" w:rsidRDefault="00826DDE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DDE" w:rsidRDefault="00826DDE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DDE" w:rsidRDefault="00826DDE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DDE" w:rsidRDefault="00826DDE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DDE" w:rsidRDefault="00826DDE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DDE" w:rsidRDefault="00826DDE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DDE" w:rsidRDefault="00826DDE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DDE" w:rsidRDefault="00826DDE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DDE" w:rsidRDefault="00826DDE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DDE" w:rsidRDefault="00826DDE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DDE" w:rsidRDefault="00826DDE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DDE" w:rsidRDefault="00826DDE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DDE" w:rsidRDefault="00826DDE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DDE" w:rsidRDefault="00826DDE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DDE" w:rsidRDefault="00826DDE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DDE" w:rsidRDefault="00826DDE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DDE" w:rsidRDefault="00826DDE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DDE" w:rsidRDefault="00826DDE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DDE" w:rsidRDefault="00826DDE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DDE" w:rsidRDefault="00826DDE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</w:t>
            </w:r>
          </w:p>
        </w:tc>
      </w:tr>
      <w:tr w:rsidR="00826DDE" w:rsidTr="00451569">
        <w:trPr>
          <w:trHeight w:val="2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DDE" w:rsidRDefault="00826DDE" w:rsidP="00451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Сентябрь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DDE" w:rsidRDefault="00826DDE" w:rsidP="00451569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>
            <w:r>
              <w:t>у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DDE" w:rsidRDefault="00826DDE" w:rsidP="00451569"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DDE" w:rsidRDefault="00826DDE" w:rsidP="00451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826DDE" w:rsidTr="00451569">
        <w:trPr>
          <w:trHeight w:val="2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DDE" w:rsidRDefault="00826DDE" w:rsidP="00451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Октябрь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>
            <w:r>
              <w:t>у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>
            <w:r>
              <w:t>к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>
            <w:r>
              <w:t>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DDE" w:rsidRDefault="00826DDE" w:rsidP="00451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826DDE" w:rsidTr="00451569">
        <w:trPr>
          <w:trHeight w:val="2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DDE" w:rsidRDefault="00826DDE" w:rsidP="00451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Ноябрь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>
            <w:r>
              <w:t>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>
            <w:r>
              <w:t>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>
            <w: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>
            <w: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DDE" w:rsidRDefault="00826DDE" w:rsidP="00451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826DDE" w:rsidTr="00451569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DDE" w:rsidRDefault="00826DDE" w:rsidP="00451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Декабрь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>
            <w:r>
              <w:t>у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>
            <w:r>
              <w:t>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DDE" w:rsidRDefault="00826DDE" w:rsidP="00451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826DDE" w:rsidTr="00451569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DDE" w:rsidRDefault="00826DDE" w:rsidP="00451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>
            <w:r>
              <w:t>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>
            <w:r>
              <w:t>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>
            <w: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>
            <w: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>
            <w: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>
            <w: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>
            <w: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>
            <w: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DDE" w:rsidRDefault="00826DDE" w:rsidP="00451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826DDE" w:rsidTr="00451569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DDE" w:rsidRDefault="00826DDE" w:rsidP="00451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Февраль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>
            <w:r>
              <w:t>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DDE" w:rsidRDefault="00826DDE" w:rsidP="00451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826DDE" w:rsidTr="00451569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DDE" w:rsidRDefault="00826DDE" w:rsidP="00451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>
            <w:r>
              <w:t>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>
            <w:r>
              <w:t>к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>
            <w:r>
              <w:t>к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>
            <w:r>
              <w:t>к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DDE" w:rsidRDefault="00826DDE" w:rsidP="00451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826DDE" w:rsidTr="00451569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DDE" w:rsidRDefault="00826DDE" w:rsidP="00451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>
            <w:r>
              <w:t>у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DDE" w:rsidRDefault="00826DDE" w:rsidP="00451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826DDE" w:rsidTr="00451569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DDE" w:rsidRDefault="00826DDE" w:rsidP="00451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DDE" w:rsidRDefault="00826DDE" w:rsidP="00451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826DDE" w:rsidTr="00451569">
        <w:trPr>
          <w:trHeight w:val="2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DDE" w:rsidRDefault="00826DDE" w:rsidP="00451569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DDE" w:rsidRDefault="00826DDE" w:rsidP="00451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</w:tr>
    </w:tbl>
    <w:p w:rsidR="00826DDE" w:rsidRDefault="00826DDE" w:rsidP="00826DDE"/>
    <w:p w:rsidR="00826DDE" w:rsidRDefault="00826DDE" w:rsidP="00826DDE"/>
    <w:p w:rsidR="00826DDE" w:rsidRDefault="00826DDE" w:rsidP="00826DDE"/>
    <w:p w:rsidR="00B46546" w:rsidRDefault="00B46546" w:rsidP="00B46546"/>
    <w:p w:rsidR="00B46546" w:rsidRDefault="00B46546" w:rsidP="00B46546">
      <w:pPr>
        <w:suppressAutoHyphens w:val="0"/>
        <w:ind w:left="-426" w:firstLine="426"/>
        <w:jc w:val="center"/>
        <w:rPr>
          <w:b/>
        </w:rPr>
      </w:pPr>
    </w:p>
    <w:p w:rsidR="00BA6762" w:rsidRDefault="00BA6762" w:rsidP="00B46546">
      <w:pPr>
        <w:suppressAutoHyphens w:val="0"/>
        <w:ind w:left="-426" w:firstLine="426"/>
        <w:jc w:val="center"/>
        <w:rPr>
          <w:b/>
        </w:rPr>
      </w:pPr>
    </w:p>
    <w:sectPr w:rsidR="00BA6762">
      <w:pgSz w:w="11906" w:h="16838"/>
      <w:pgMar w:top="1440" w:right="986" w:bottom="1440" w:left="8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55047"/>
    <w:multiLevelType w:val="multilevel"/>
    <w:tmpl w:val="30155047"/>
    <w:lvl w:ilvl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762"/>
    <w:rsid w:val="00826DDE"/>
    <w:rsid w:val="00B46546"/>
    <w:rsid w:val="00BA6762"/>
    <w:rsid w:val="5D066319"/>
    <w:rsid w:val="6A11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69367E"/>
  <w15:docId w15:val="{28DA5EB2-BB63-41FA-8CAB-5D1F4ABA0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559</Words>
  <Characters>3189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2021-10-02T09:41:00Z</dcterms:created>
  <dcterms:modified xsi:type="dcterms:W3CDTF">2024-09-09T11:16:00Z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450DD412574C40B78A1EFFAD7743BD26</vt:lpwstr>
  </property>
</Properties>
</file>