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Аннотация</w:t>
      </w:r>
    </w:p>
    <w:p>
      <w:pPr>
        <w:suppressAutoHyphens w:val="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 xml:space="preserve"> к  </w:t>
      </w:r>
      <w:r>
        <w:rPr>
          <w:rFonts w:hint="default" w:ascii="Times New Roman" w:hAnsi="Times New Roman" w:cs="Times New Roman"/>
          <w:b/>
          <w:bCs/>
          <w:sz w:val="24"/>
          <w:szCs w:val="24"/>
        </w:rPr>
        <w:t xml:space="preserve"> дополнительной общеобразовательной </w:t>
      </w:r>
      <w:r>
        <w:rPr>
          <w:rFonts w:hint="default" w:ascii="Times New Roman" w:hAnsi="Times New Roman" w:cs="Times New Roman"/>
          <w:b/>
          <w:bCs/>
          <w:sz w:val="24"/>
          <w:szCs w:val="24"/>
          <w:lang w:val="ru-RU"/>
        </w:rPr>
        <w:t xml:space="preserve">общеразвивающей программы физкультурно-спортивной направленности </w:t>
      </w:r>
    </w:p>
    <w:p>
      <w:pPr>
        <w:suppressAutoHyphens w:val="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«Рукопашный бой»</w:t>
      </w:r>
    </w:p>
    <w:p>
      <w:pPr>
        <w:suppressAutoHyphens w:val="0"/>
        <w:jc w:val="center"/>
        <w:rPr>
          <w:rFonts w:hint="default" w:ascii="Times New Roman" w:hAnsi="Times New Roman" w:cs="Times New Roman"/>
          <w:b/>
          <w:bCs/>
          <w:sz w:val="24"/>
          <w:szCs w:val="24"/>
          <w:lang w:val="ru-RU"/>
        </w:rPr>
      </w:pP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Дополнительная общеобразовательная программа  </w:t>
      </w:r>
      <w:r>
        <w:rPr>
          <w:rFonts w:hint="default" w:ascii="Times New Roman" w:hAnsi="Times New Roman" w:cs="Times New Roman"/>
          <w:sz w:val="24"/>
          <w:szCs w:val="24"/>
          <w:lang w:val="ru-RU"/>
        </w:rPr>
        <w:t>«</w:t>
      </w:r>
      <w:r>
        <w:rPr>
          <w:rFonts w:hint="default" w:ascii="Times New Roman" w:hAnsi="Times New Roman" w:cs="Times New Roman"/>
          <w:sz w:val="24"/>
          <w:szCs w:val="24"/>
        </w:rPr>
        <w:t>Рукопашный бой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предназначена для физкультурно-спортивной и оздоровительной работы с учащимися, проявляющими интерес к физической культуре, спорту и единоборствам, в 9—11х  классах.</w:t>
      </w: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Рукопашный бой является одним из наиболее распространенных на сегодняшний день единоборств. Рукопашный бой – это прекрасное средство для физического развития любого человека, независимо от возраста. Он дает возможность раскрыться индивидуальным особенностям личности, благоприятно воздействуя на развитие таких двигательных качеств, как быстрота, сила, выносливость, ловкость. </w:t>
      </w: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Рукопашный бой – индивидуальный вид спорта. Участие в соревнованиях помогает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спортсменов. Работа направлена на разностороннюю физическую подготовку и овладение основами техники рукопашного боя.</w:t>
      </w: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Дополнительная образовательная общеразвивающая программа </w:t>
      </w:r>
      <w:r>
        <w:rPr>
          <w:rFonts w:hint="default" w:ascii="Times New Roman" w:hAnsi="Times New Roman" w:cs="Times New Roman"/>
          <w:sz w:val="24"/>
          <w:szCs w:val="24"/>
          <w:lang w:val="ru-RU"/>
        </w:rPr>
        <w:t>«</w:t>
      </w:r>
      <w:r>
        <w:rPr>
          <w:rFonts w:hint="default" w:ascii="Times New Roman" w:hAnsi="Times New Roman" w:cs="Times New Roman"/>
          <w:sz w:val="24"/>
          <w:szCs w:val="24"/>
        </w:rPr>
        <w:t>Рукопашный бой</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может рассматриваться как одна из ступеней к формированию культуры здоровья и неотъемлемой частью всего воспитательно-образовательного процесса. </w:t>
      </w: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Основная идея программы заключается в мотивации учащихся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Уровень – основное общее образование</w:t>
      </w: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Образовательная программа «Рукопашный бой» рассчитана на детей 15-18 лет.</w:t>
      </w: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Срок реализации программы – 1 год</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Программа рассчитана на 34 часа в год. Групповые занятия проводятся один раз в неделю по одному часу.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Каждое занятие состоит из 1 академического часа, который равен по времени 40 минутам активного обучения обучающихся. </w:t>
      </w:r>
    </w:p>
    <w:p>
      <w:pPr>
        <w:keepNext w:val="0"/>
        <w:keepLines w:val="0"/>
        <w:pageBreakBefore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p>
    <w:p>
      <w:pPr>
        <w:keepNext w:val="0"/>
        <w:keepLines w:val="0"/>
        <w:pageBreakBefore w:val="0"/>
        <w:shd w:val="clear" w:color="auto" w:fill="FFFFFF"/>
        <w:kinsoku/>
        <w:wordWrap/>
        <w:overflowPunct/>
        <w:topLinePunct w:val="0"/>
        <w:autoSpaceDE/>
        <w:autoSpaceDN/>
        <w:bidi w:val="0"/>
        <w:adjustRightInd/>
        <w:snapToGrid/>
        <w:spacing w:line="240" w:lineRule="auto"/>
        <w:ind w:left="0" w:firstLine="480" w:firstLineChars="200"/>
        <w:jc w:val="center"/>
        <w:rPr>
          <w:rFonts w:hint="default" w:ascii="Times New Roman" w:hAnsi="Times New Roman" w:cs="Times New Roman"/>
          <w:b/>
          <w:bCs/>
          <w:sz w:val="24"/>
          <w:szCs w:val="24"/>
        </w:rPr>
      </w:pPr>
      <w:r>
        <w:rPr>
          <w:rFonts w:hint="default" w:ascii="Times New Roman" w:hAnsi="Times New Roman" w:cs="Times New Roman"/>
          <w:sz w:val="24"/>
          <w:szCs w:val="24"/>
          <w:lang w:eastAsia="ru-RU"/>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7" name="shapetype_136" hidden="1"/>
                <wp:cNvGraphicFramePr/>
                <a:graphic xmlns:a="http://schemas.openxmlformats.org/drawingml/2006/main">
                  <a:graphicData uri="http://schemas.microsoft.com/office/word/2010/wordprocessingShape">
                    <wps:wsp>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shapetype_136" o:spid="_x0000_s1026" o:spt="100" style="position:absolute;left:0pt;margin-left:0pt;margin-top:0pt;height:50pt;width:50pt;visibility:hidden;z-index:251659264;mso-width-relative:page;mso-height-relative:page;" fillcolor="#FFFFFF" filled="t" stroked="t" coordsize="21600,21600" o:gfxdata="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G4ycOHRAAAABQEAAA8AAAAAAAAAAQAgAAAAIgAAAGRycy9k&#10;b3ducmV2LnhtbFBLAQIUABQAAAAIAIdO4kBje5aQmAMAAA8KAAAOAAAAAAAAAAEAIAAAACABAABk&#10;cnMvZTJvRG9jLnhtbFBLBQYAAAAABgAGAFkBAAAqBwAAAAA=&#10;" path="m0,0l21600,0em0,21600l21600,21600e">
                <v:path o:connectlocs="0,0;635000,0;0,635000;635000,635000" o:connectangles="0,0,0,0"/>
                <v:fill on="t" focussize="0,0"/>
                <v:stroke color="#000000" miterlimit="8" joinstyle="miter"/>
                <v:imagedata o:title=""/>
                <o:lock v:ext="edit" aspectratio="f"/>
              </v:shape>
            </w:pict>
          </mc:Fallback>
        </mc:AlternateContent>
      </w:r>
      <w:r>
        <w:rPr>
          <w:rFonts w:hint="default" w:ascii="Times New Roman" w:hAnsi="Times New Roman" w:cs="Times New Roman"/>
          <w:sz w:val="24"/>
          <w:szCs w:val="24"/>
          <w:lang w:eastAsia="ru-RU"/>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6" name=" 3" hidden="1"/>
                <wp:cNvGraphicFramePr/>
                <a:graphic xmlns:a="http://schemas.openxmlformats.org/drawingml/2006/main">
                  <a:graphicData uri="http://schemas.microsoft.com/office/word/2010/wordprocessingShape">
                    <wps:wsp>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 name="T8" fmla="*/ 3163 w 21600"/>
                            <a:gd name="T9" fmla="*/ 3163 h 21600"/>
                            <a:gd name="T10" fmla="*/ 18437 w 21600"/>
                            <a:gd name="T11" fmla="*/ 18437 h 21600"/>
                          </a:gdLst>
                          <a:ahLst/>
                          <a:cxnLst>
                            <a:cxn ang="0">
                              <a:pos x="T0" y="T1"/>
                            </a:cxn>
                            <a:cxn ang="0">
                              <a:pos x="T2" y="T3"/>
                            </a:cxn>
                            <a:cxn ang="0">
                              <a:pos x="T4" y="T5"/>
                            </a:cxn>
                            <a:cxn ang="0">
                              <a:pos x="T6" y="T7"/>
                            </a:cxn>
                          </a:cxnLst>
                          <a:rect l="T8" t="T9" r="T10" b="T11"/>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 3" o:spid="_x0000_s1026" o:spt="100" style="position:absolute;left:0pt;margin-left:0pt;margin-top:0pt;height:50pt;width:50pt;visibility:hidden;z-index:251660288;mso-width-relative:page;mso-height-relative:page;" fillcolor="#FFFFFF" filled="t" stroked="t" coordsize="21600,21600" o:gfxdata="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" path="m0,0l21600,0em0,21600l21600,21600e">
                <v:path o:connectlocs="0,0;635000,0;0,635000;635000,635000" o:connectangles="0,0,0,0"/>
                <v:fill on="t" focussize="0,0"/>
                <v:stroke color="#000000" miterlimit="8" joinstyle="miter"/>
                <v:imagedata o:title=""/>
                <o:lock v:ext="edit" aspectratio="f"/>
              </v:shape>
            </w:pict>
          </mc:Fallback>
        </mc:AlternateContent>
      </w:r>
      <w:r>
        <w:rPr>
          <w:rFonts w:hint="default" w:ascii="Times New Roman" w:hAnsi="Times New Roman" w:cs="Times New Roman"/>
          <w:b/>
          <w:bCs/>
          <w:sz w:val="24"/>
          <w:szCs w:val="24"/>
        </w:rPr>
        <w:t>Пояснительная записка</w:t>
      </w:r>
    </w:p>
    <w:p>
      <w:pPr>
        <w:keepNext w:val="0"/>
        <w:keepLines w:val="0"/>
        <w:pageBreakBefore w:val="0"/>
        <w:shd w:val="clear" w:color="auto" w:fill="FFFFFF"/>
        <w:kinsoku/>
        <w:wordWrap/>
        <w:overflowPunct/>
        <w:topLinePunct w:val="0"/>
        <w:autoSpaceDE/>
        <w:autoSpaceDN/>
        <w:bidi w:val="0"/>
        <w:adjustRightInd/>
        <w:snapToGrid/>
        <w:spacing w:line="240" w:lineRule="auto"/>
        <w:ind w:left="0" w:firstLine="482" w:firstLineChars="200"/>
        <w:jc w:val="center"/>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i/>
          <w:iCs/>
          <w:sz w:val="24"/>
          <w:szCs w:val="24"/>
        </w:rPr>
      </w:pPr>
      <w:r>
        <w:rPr>
          <w:rFonts w:hint="default" w:ascii="Times New Roman" w:hAnsi="Times New Roman" w:cs="Times New Roman"/>
          <w:sz w:val="24"/>
          <w:szCs w:val="24"/>
        </w:rPr>
        <w:t>Данная программа по рукопашному бою является модифицированной и</w:t>
      </w:r>
      <w:r>
        <w:rPr>
          <w:rFonts w:hint="default" w:ascii="Times New Roman" w:hAnsi="Times New Roman" w:cs="Times New Roman"/>
          <w:i/>
          <w:iCs/>
          <w:sz w:val="24"/>
          <w:szCs w:val="24"/>
        </w:rPr>
        <w:t xml:space="preserve"> </w:t>
      </w:r>
      <w:r>
        <w:rPr>
          <w:rFonts w:hint="default" w:ascii="Times New Roman" w:hAnsi="Times New Roman" w:cs="Times New Roman"/>
          <w:sz w:val="24"/>
          <w:szCs w:val="24"/>
        </w:rPr>
        <w:t>составлена на основе программы «Рукопашный бой» - разработанной педагогом дополнительного образования Половниковым Р. А. для «ДЮЦ им. В. Соломина» в 2002 году, учебной программы разработанной И.Д. Свищевым для учреждений дополнительного образования в 2003 г.</w:t>
      </w:r>
      <w:r>
        <w:rPr>
          <w:rFonts w:hint="default" w:ascii="Times New Roman" w:hAnsi="Times New Roman" w:cs="Times New Roman"/>
          <w:i/>
          <w:iCs/>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sz w:val="24"/>
          <w:szCs w:val="24"/>
        </w:rPr>
      </w:pPr>
      <w:r>
        <w:rPr>
          <w:rFonts w:hint="default" w:ascii="Times New Roman" w:hAnsi="Times New Roman" w:cs="Times New Roman"/>
          <w:b/>
          <w:bCs/>
          <w:sz w:val="24"/>
          <w:szCs w:val="24"/>
        </w:rPr>
        <w:t>Актуальность программы</w:t>
      </w:r>
      <w:r>
        <w:rPr>
          <w:rFonts w:hint="default" w:ascii="Times New Roman" w:hAnsi="Times New Roman" w:cs="Times New Roman"/>
          <w:sz w:val="24"/>
          <w:szCs w:val="24"/>
        </w:rPr>
        <w:t xml:space="preserve"> состоит в том, чтобы максимально, в условиях школы, совместить спортивную направленность программы с  учетом возрастных особенностей детей и сенситивных периодов их развития. Содержание программы адекватно возрасту, уровню физической подготовленности детей.</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sz w:val="24"/>
          <w:szCs w:val="24"/>
        </w:rPr>
      </w:pPr>
      <w:r>
        <w:rPr>
          <w:rFonts w:hint="default" w:ascii="Times New Roman" w:hAnsi="Times New Roman" w:cs="Times New Roman"/>
          <w:b/>
          <w:bCs/>
          <w:sz w:val="24"/>
          <w:szCs w:val="24"/>
        </w:rPr>
        <w:t>Новизна программы</w:t>
      </w:r>
      <w:r>
        <w:rPr>
          <w:rFonts w:hint="default" w:ascii="Times New Roman" w:hAnsi="Times New Roman" w:cs="Times New Roman"/>
          <w:sz w:val="24"/>
          <w:szCs w:val="24"/>
        </w:rPr>
        <w:t xml:space="preserve"> состоит в том, что в неё, по сравнению с типовой  программой, внесены изменения по направленности тренировочных нагрузок (соотношение общей физической и специальной физической подготовке дзюдоистов), а также новые требования к выполнению контрольных нормативов. Изменения коснулись и учебно-тематического плана, разработана собственная диагностика результатов программы, а также усилен воспитательный аспект программы.</w:t>
      </w:r>
    </w:p>
    <w:p>
      <w:pPr>
        <w:keepNext w:val="0"/>
        <w:keepLines w:val="0"/>
        <w:pageBreakBefore w:val="0"/>
        <w:widowControl w:val="0"/>
        <w:tabs>
          <w:tab w:val="left" w:pos="0"/>
          <w:tab w:val="right" w:pos="9360"/>
        </w:tabs>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Учебная программа секции «Рукопашный бой» имеет </w:t>
      </w:r>
      <w:r>
        <w:rPr>
          <w:rFonts w:hint="default" w:ascii="Times New Roman" w:hAnsi="Times New Roman" w:cs="Times New Roman"/>
          <w:b/>
          <w:bCs/>
          <w:sz w:val="24"/>
          <w:szCs w:val="24"/>
        </w:rPr>
        <w:t>физкультурно-спортивную направленность</w:t>
      </w:r>
      <w:r>
        <w:rPr>
          <w:rFonts w:hint="default" w:ascii="Times New Roman" w:hAnsi="Times New Roman" w:cs="Times New Roman"/>
          <w:sz w:val="24"/>
          <w:szCs w:val="24"/>
        </w:rPr>
        <w:t xml:space="preserve"> и предназначена для обучения рукопашному бою детей и подростков 15-18 лет. </w:t>
      </w:r>
    </w:p>
    <w:p>
      <w:pPr>
        <w:keepNext w:val="0"/>
        <w:keepLines w:val="0"/>
        <w:pageBreakBefore w:val="0"/>
        <w:widowControl w:val="0"/>
        <w:tabs>
          <w:tab w:val="left" w:pos="0"/>
          <w:tab w:val="right" w:pos="9360"/>
        </w:tabs>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Спортивная секция «Рукопашный бой» создана для привлечения подростков к занятиям спортом, укрепления их здоровья, совершенствования физических способностей детей. В ходе реализации программы решаются задачи укрепления здоровья, развития форм и функций организма подростков; усвоения теоретических и методических основ рукопашного боя, овладения двигательной культурой рукопашного боя, навыками противоборства с противником, включая подготовку к соревнованиям и достижение высоких спортивных результатов; воспитания нравственных, волевых и физических качеств воспитанников.</w:t>
      </w:r>
    </w:p>
    <w:p>
      <w:pPr>
        <w:keepNext w:val="0"/>
        <w:keepLines w:val="0"/>
        <w:pageBreakBefore w:val="0"/>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Педагогическая целесообразность</w:t>
      </w:r>
      <w:r>
        <w:rPr>
          <w:rFonts w:hint="default" w:ascii="Times New Roman" w:hAnsi="Times New Roman" w:cs="Times New Roman"/>
          <w:sz w:val="24"/>
          <w:szCs w:val="24"/>
        </w:rPr>
        <w:t xml:space="preserve">. Программа позволяет планомерно работать с детьми разного возраста, объединяя их по физическим данным и подготовленности. Реализация программы позволяет решить проблему занятости у детей свободного времени, пробуждение интереса к определенному виду спорта.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процессе изучения у ребят формируется потребность в систематических занятиях физическими упражнениями. Дети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Ребята, успешно усвоившие программу, смогут участвовать в соревнованиях по футболу различного уровня. </w:t>
      </w:r>
    </w:p>
    <w:p>
      <w:pPr>
        <w:keepNext w:val="0"/>
        <w:keepLines w:val="0"/>
        <w:pageBreakBefore w:val="0"/>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Отличительные особенности</w:t>
      </w:r>
      <w:r>
        <w:rPr>
          <w:rFonts w:hint="default" w:ascii="Times New Roman" w:hAnsi="Times New Roman" w:cs="Times New Roman"/>
          <w:sz w:val="24"/>
          <w:szCs w:val="24"/>
        </w:rPr>
        <w:t xml:space="preserve"> дополнительной образовательной программы от уже существующих образовательных программ в том, что в программе отражены основные принципы обучения и спортивной подготовки детей. Программа адаптирована к условиям работы в данном образовательном учреждении.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Во-первых, предварительного отбора для занятий не проводится, но обязательно наличие у подростка соответствующего уровня технической и физической подготовки, медицинского заключения.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Во-вторых, содержание программы обусловлено климатическими условиями региона. Естественная двигательная активность детей в условиях продолжительной зимы значительно снижена. Занятия разрабатываются с учетом следующих критериев: возраст, пол, уровень физического развития, уровень технической подготовленности, игровое.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Кроме того в целях закаливания и оздоровления детей предусмотрено проведение занятий (как целиком так и частично) на открытом воздухе в течение всего периода подготовки.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В-третьих, в связи с отсутствием спортивного отбора в группы, снижены нормативные требования по разделам подготовки. Программа состоит из трех модулей: «Основы знаний», «Общая и специальная физическая подготовка», «Техника и тактика игры». </w:t>
      </w:r>
    </w:p>
    <w:p>
      <w:pPr>
        <w:keepNext w:val="0"/>
        <w:keepLines w:val="0"/>
        <w:pageBreakBefore w:val="0"/>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sz w:val="24"/>
          <w:szCs w:val="24"/>
        </w:rPr>
      </w:pPr>
      <w:r>
        <w:rPr>
          <w:rFonts w:hint="default" w:ascii="Times New Roman" w:hAnsi="Times New Roman" w:cs="Times New Roman"/>
          <w:b/>
          <w:sz w:val="24"/>
          <w:szCs w:val="24"/>
        </w:rPr>
        <w:t>Возраст детей</w:t>
      </w:r>
      <w:r>
        <w:rPr>
          <w:rFonts w:hint="default" w:ascii="Times New Roman" w:hAnsi="Times New Roman" w:cs="Times New Roman"/>
          <w:sz w:val="24"/>
          <w:szCs w:val="24"/>
        </w:rPr>
        <w:t xml:space="preserve"> участвующих в реализации программы. Образовательная программа «Рукопашный бой» рассчитана на учащихся 9 – 11 клас</w:t>
      </w:r>
      <w:r>
        <w:rPr>
          <w:rFonts w:hint="default" w:ascii="Times New Roman" w:hAnsi="Times New Roman" w:cs="Times New Roman"/>
          <w:sz w:val="24"/>
          <w:szCs w:val="24"/>
          <w:lang w:val="ru-RU"/>
        </w:rPr>
        <w:t>с</w:t>
      </w:r>
      <w:r>
        <w:rPr>
          <w:rFonts w:hint="default" w:ascii="Times New Roman" w:hAnsi="Times New Roman" w:cs="Times New Roman"/>
          <w:sz w:val="24"/>
          <w:szCs w:val="24"/>
        </w:rPr>
        <w:t>ов.</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Условия реализации программы:</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Данная  программа рассчитана  на  учащихся  с различным уровнем физической подготовки, относящиеся к основной и подготовительной группе здоровья и имеющие медицинский допуск врача. Занятия дополнительного образования проводятся в форме урока во второй половине дня.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Учебный год длиться с 1 сентября по 31 мая, 34 недели. Групповые занятия проводятся один раз в неделю по одному часу. Каждое занятие состоит из 1 академического часа, который равен по времени 40 минутам активного обучения обучающихся.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Расписание занятий объединения составляется для создания наиболее благоприятного режима труда и отдыха обучающихся с учетом пожеланий родителей (законных представителей), возрастных особенностей детей, установленных санитарно-гигиенических норм.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Это позволяет педагогу правильно определять методику занятий, распределить время для теоретической и практической работы. Программа предполагает постепенное расширение и существенное углубление знаний, развитие умений и навыков учащихся, более глубокое усвоение материала путем последовательного прохождения обучения с учетом возрастных и психологических особенностей детей. Для приёма детей в объединение необходимо: - их интерес к данному виду образовательной деятельности, - желание заниматься именно этим видом деятельности и развиваться в этом направлении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Уровень программы — базовый.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Форма обучения — очная.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Объем и срок освоения программы. </w:t>
      </w:r>
    </w:p>
    <w:p>
      <w:pPr>
        <w:keepNext w:val="0"/>
        <w:keepLines w:val="0"/>
        <w:pageBreakBefore w:val="0"/>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Программа содержит восемь учебных 8 блоков: </w:t>
      </w:r>
    </w:p>
    <w:p>
      <w:pPr>
        <w:keepNext w:val="0"/>
        <w:keepLines w:val="0"/>
        <w:pageBreakBefore w:val="0"/>
        <w:numPr>
          <w:ilvl w:val="0"/>
          <w:numId w:val="1"/>
        </w:numPr>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b/>
          <w:bCs/>
          <w:i/>
          <w:iCs/>
          <w:sz w:val="24"/>
          <w:szCs w:val="24"/>
          <w:lang w:eastAsia="en-US"/>
        </w:rPr>
      </w:pPr>
      <w:r>
        <w:rPr>
          <w:rFonts w:hint="default" w:ascii="Times New Roman" w:hAnsi="Times New Roman" w:cs="Times New Roman"/>
          <w:sz w:val="24"/>
          <w:szCs w:val="24"/>
          <w:lang w:eastAsia="en-US"/>
        </w:rPr>
        <w:t>Общая физическая подготовка.</w:t>
      </w:r>
    </w:p>
    <w:p>
      <w:pPr>
        <w:keepNext w:val="0"/>
        <w:keepLines w:val="0"/>
        <w:pageBreakBefore w:val="0"/>
        <w:numPr>
          <w:ilvl w:val="0"/>
          <w:numId w:val="1"/>
        </w:numPr>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Специальная физическая подготовка.</w:t>
      </w:r>
    </w:p>
    <w:p>
      <w:pPr>
        <w:keepNext w:val="0"/>
        <w:keepLines w:val="0"/>
        <w:pageBreakBefore w:val="0"/>
        <w:numPr>
          <w:ilvl w:val="0"/>
          <w:numId w:val="1"/>
        </w:numPr>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bCs/>
          <w:sz w:val="24"/>
          <w:szCs w:val="24"/>
          <w:lang w:eastAsia="en-US"/>
        </w:rPr>
      </w:pPr>
      <w:r>
        <w:rPr>
          <w:rFonts w:hint="default" w:ascii="Times New Roman" w:hAnsi="Times New Roman" w:cs="Times New Roman"/>
          <w:bCs/>
          <w:sz w:val="24"/>
          <w:szCs w:val="24"/>
          <w:lang w:eastAsia="en-US"/>
        </w:rPr>
        <w:t>Техническая подготовка.</w:t>
      </w:r>
      <w:r>
        <w:rPr>
          <w:rFonts w:hint="default" w:ascii="Times New Roman" w:hAnsi="Times New Roman" w:cs="Times New Roman"/>
          <w:sz w:val="24"/>
          <w:szCs w:val="24"/>
          <w:lang w:eastAsia="en-US"/>
        </w:rPr>
        <w:t xml:space="preserve">     </w:t>
      </w:r>
    </w:p>
    <w:p>
      <w:pPr>
        <w:keepNext w:val="0"/>
        <w:keepLines w:val="0"/>
        <w:pageBreakBefore w:val="0"/>
        <w:numPr>
          <w:ilvl w:val="0"/>
          <w:numId w:val="1"/>
        </w:numPr>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bCs/>
          <w:sz w:val="24"/>
          <w:szCs w:val="24"/>
          <w:lang w:eastAsia="en-US"/>
        </w:rPr>
      </w:pPr>
      <w:r>
        <w:rPr>
          <w:rFonts w:hint="default" w:ascii="Times New Roman" w:hAnsi="Times New Roman" w:cs="Times New Roman"/>
          <w:bCs/>
          <w:sz w:val="24"/>
          <w:szCs w:val="24"/>
          <w:lang w:eastAsia="en-US"/>
        </w:rPr>
        <w:t>Тактическая подготовка.</w:t>
      </w:r>
      <w:r>
        <w:rPr>
          <w:rFonts w:hint="default" w:ascii="Times New Roman" w:hAnsi="Times New Roman" w:cs="Times New Roman"/>
          <w:sz w:val="24"/>
          <w:szCs w:val="24"/>
          <w:lang w:eastAsia="en-US"/>
        </w:rPr>
        <w:t xml:space="preserve"> </w:t>
      </w:r>
    </w:p>
    <w:p>
      <w:pPr>
        <w:keepNext w:val="0"/>
        <w:keepLines w:val="0"/>
        <w:pageBreakBefore w:val="0"/>
        <w:numPr>
          <w:ilvl w:val="0"/>
          <w:numId w:val="1"/>
        </w:numPr>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lang w:eastAsia="en-US"/>
        </w:rPr>
      </w:pPr>
      <w:r>
        <w:rPr>
          <w:rFonts w:hint="default" w:ascii="Times New Roman" w:hAnsi="Times New Roman" w:cs="Times New Roman"/>
          <w:bCs/>
          <w:sz w:val="24"/>
          <w:szCs w:val="24"/>
          <w:lang w:eastAsia="en-US"/>
        </w:rPr>
        <w:t>Организационно-воспитательные мероприятия.</w:t>
      </w:r>
    </w:p>
    <w:p>
      <w:pPr>
        <w:keepNext w:val="0"/>
        <w:keepLines w:val="0"/>
        <w:pageBreakBefore w:val="0"/>
        <w:numPr>
          <w:ilvl w:val="0"/>
          <w:numId w:val="1"/>
        </w:numPr>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lang w:eastAsia="en-US"/>
        </w:rPr>
      </w:pPr>
      <w:r>
        <w:rPr>
          <w:rFonts w:hint="default" w:ascii="Times New Roman" w:hAnsi="Times New Roman" w:cs="Times New Roman"/>
          <w:bCs/>
          <w:sz w:val="24"/>
          <w:szCs w:val="24"/>
          <w:lang w:eastAsia="en-US"/>
        </w:rPr>
        <w:t>Инструкторская и судейская практика.</w:t>
      </w:r>
    </w:p>
    <w:p>
      <w:pPr>
        <w:keepNext w:val="0"/>
        <w:keepLines w:val="0"/>
        <w:pageBreakBefore w:val="0"/>
        <w:numPr>
          <w:ilvl w:val="0"/>
          <w:numId w:val="1"/>
        </w:numPr>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bCs/>
          <w:sz w:val="24"/>
          <w:szCs w:val="24"/>
          <w:lang w:eastAsia="en-US"/>
        </w:rPr>
      </w:pPr>
      <w:r>
        <w:rPr>
          <w:rFonts w:hint="default" w:ascii="Times New Roman" w:hAnsi="Times New Roman" w:cs="Times New Roman"/>
          <w:bCs/>
          <w:sz w:val="24"/>
          <w:szCs w:val="24"/>
          <w:lang w:eastAsia="en-US"/>
        </w:rPr>
        <w:t>Участие в соревнованиях.</w:t>
      </w:r>
    </w:p>
    <w:p>
      <w:pPr>
        <w:keepNext w:val="0"/>
        <w:keepLines w:val="0"/>
        <w:pageBreakBefore w:val="0"/>
        <w:numPr>
          <w:ilvl w:val="0"/>
          <w:numId w:val="1"/>
        </w:numPr>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lang w:eastAsia="en-US"/>
        </w:rPr>
      </w:pPr>
      <w:r>
        <w:rPr>
          <w:rFonts w:hint="default" w:ascii="Times New Roman" w:hAnsi="Times New Roman" w:cs="Times New Roman"/>
          <w:bCs/>
          <w:sz w:val="24"/>
          <w:szCs w:val="24"/>
          <w:lang w:eastAsia="en-US"/>
        </w:rPr>
        <w:t>Промежуточная и итоговая аттестация обучающихся</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Цель: -</w:t>
      </w:r>
      <w:r>
        <w:rPr>
          <w:rFonts w:hint="default" w:ascii="Times New Roman" w:hAnsi="Times New Roman" w:cs="Times New Roman"/>
          <w:sz w:val="24"/>
          <w:szCs w:val="24"/>
        </w:rPr>
        <w:t xml:space="preserve"> создание условий для раскрытия физического и духовного потенциала личности средствами рукопашного боя.</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Задачи</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1.  укреплять здоровье и гармонично развивать все системы организма детей; </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формировать потребность к занятию спортом  и ведению здорового образа жизни;</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  овладевать  основами техники выполнения обширного комплекса физических упражнений и осваивать технику подвижных  игр;</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  воспитывать трудолюбие детей;</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 совершенствовать физические качества (с преимущественной направленностью на развитие быстроты, ловкости и гибкости);</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 формировать волевые и морально-этические качества личности детей;</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5.  отбирать перспективных детей для дальнейших занятий рукопашным боем в ДЮСШ. </w:t>
      </w:r>
    </w:p>
    <w:p>
      <w:pPr>
        <w:pStyle w:val="4"/>
        <w:keepNext w:val="0"/>
        <w:keepLines w:val="0"/>
        <w:pageBreakBefore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Проводятся  групповые и индивидуальные занятия. Программа состоит из пояснительной записки, учебно-тематического плана, предполагаемых результатов ее реализации, включающих  требования к обучающимся, предъявляемых в конце каждого года обучения, методической части, списка используемой специальной литературы.</w:t>
      </w:r>
    </w:p>
    <w:p>
      <w:pPr>
        <w:keepNext w:val="0"/>
        <w:keepLines w:val="0"/>
        <w:pageBreakBefore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Рукопашным боем могут заниматься дети (с 7 лет), прошедшие обязательный медицинский контроль и допущенные к занятиям врачом. Приём в секцию производится в августе-сентябре каждого года.</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rPr>
          <w:rFonts w:hint="default" w:ascii="Times New Roman" w:hAnsi="Times New Roman" w:cs="Times New Roman"/>
          <w:b/>
          <w:bCs/>
          <w:iCs/>
          <w:sz w:val="24"/>
          <w:szCs w:val="24"/>
        </w:rPr>
      </w:pPr>
      <w:r>
        <w:rPr>
          <w:rFonts w:hint="default" w:ascii="Times New Roman" w:hAnsi="Times New Roman" w:cs="Times New Roman"/>
          <w:b/>
          <w:bCs/>
          <w:iCs/>
          <w:sz w:val="24"/>
          <w:szCs w:val="24"/>
        </w:rPr>
        <w:t>Организационно-методические особенности подготовки</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sz w:val="24"/>
          <w:szCs w:val="24"/>
        </w:rPr>
      </w:pPr>
      <w:r>
        <w:rPr>
          <w:rFonts w:hint="default" w:ascii="Times New Roman" w:hAnsi="Times New Roman" w:cs="Times New Roman"/>
          <w:b/>
          <w:bCs/>
          <w:iCs/>
          <w:sz w:val="24"/>
          <w:szCs w:val="24"/>
        </w:rPr>
        <w:t>Основными формами</w:t>
      </w:r>
      <w:r>
        <w:rPr>
          <w:rFonts w:hint="default" w:ascii="Times New Roman" w:hAnsi="Times New Roman" w:cs="Times New Roman"/>
          <w:sz w:val="24"/>
          <w:szCs w:val="24"/>
        </w:rPr>
        <w:t xml:space="preserve"> учебно-тренировочного процесса являются:</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групповые учебно-тренировочные и теоретические занятия;</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участие в спортивных соревнованиях;</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инструкторская и судейская практика;</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учебно-тренировочные и спортивно-оздоровительные сборы;</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выполнение индивидуальных домашних заданий;</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медико-восстановительные мероприятия;</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тестирование.</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Теоретические занятия могут проводиться самостоятельно и в комплексе с практическими занятиями (например, в виде беседы, рассказа в течение 10-20 минут в начале практического урока). При проведении теоретических занятий целесообразно отдельные положения теории подкреплять примерами из практики, иллюстрировать их схемами, таблицами, рисунками и видеоматериалами. На теоретических занятиях ученик овладевает историческим опытом, теоретическими компонентами двигательной культуры рукопашного боя, осваивает методические основы (планирование, методы обучения, тактику), овладевает способами наблюдения, регистрации и обобщения тренировочных и соревновательных данных.</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 подразделяются на учебные, учебно-тренировочные и контрольные.</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Цель учебных занятий заключается в усвоении нового материала.</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В процессе учебно-тренировочных занятий не только разучивают новый материал и закрепляют пройденный ранее, но большое внимание уделяют повышению общей и специальной работоспособности.</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Тренировочные занятия целиком посвящаются эффективности выполнения ранее изученных движений и повышению работоспособности.</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Контрольные занятия проводятся в форме соревнований с целью проверки уровня готовности юных спортсменов. На таких занятиях принимаются зачёты по технике и физической подготовке, проводятся контрольные схватки</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Контрольные занятия позволяют оценить качество проведённой учебно-тренировочной работы, успехи и недостатки отдельных ребят в плане психической, физической и технико-тактической подготовленности. Контрольные занятия обычно завершают изучение определённого раздела учебной программы, а также применяются для коррекции состава учебных групп или проверки качества работы тренера.</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Во время организации и проведении занятий следует особое внимание обратить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Все занимающиеся обязаны проходить врачебный и медицинский осмотр не реже 1 раза в 6 месяцев, а также перед участием в каждом соревновании.</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Годовой учебно-тренировочный процесс состоит из подготовительного, соревновательного и переходного периодов (для групп 1 года обучения учебный год можно не делить на периоды, учитывая, что для них первый год занятий в секции носит подготовительный характер).</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sz w:val="24"/>
          <w:szCs w:val="24"/>
        </w:rPr>
      </w:pPr>
      <w:r>
        <w:rPr>
          <w:rFonts w:hint="default" w:ascii="Times New Roman" w:hAnsi="Times New Roman" w:cs="Times New Roman"/>
          <w:b/>
          <w:bCs/>
          <w:sz w:val="24"/>
          <w:szCs w:val="24"/>
        </w:rPr>
        <w:t>В подготовительном</w:t>
      </w:r>
      <w:r>
        <w:rPr>
          <w:rFonts w:hint="default" w:ascii="Times New Roman" w:hAnsi="Times New Roman" w:cs="Times New Roman"/>
          <w:sz w:val="24"/>
          <w:szCs w:val="24"/>
        </w:rPr>
        <w:t xml:space="preserve"> периоде решаются задачи подготовки спортсменов к достижению высокого уровня физической формы. Развиваются качества, необходимые спортсменам – сила, выносливость, гибкость, быстрота реакции, координация движений (ловкость); совершенствуются морально-волевые качества – настойчивость, воля к достижению победы, стойкость, уверенность и др. Большое внимание уделяется овладению техническими навыками. Повышается уровень теоретических знаний. Как правило, подготовительный период длится до 6 месяцев и состоит из двух этапов: обще-подготовительного и специально-подготовительного.</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Соревновательный период.</w:t>
      </w:r>
      <w:r>
        <w:rPr>
          <w:rFonts w:hint="default" w:ascii="Times New Roman" w:hAnsi="Times New Roman" w:cs="Times New Roman"/>
          <w:sz w:val="24"/>
          <w:szCs w:val="24"/>
        </w:rPr>
        <w:t xml:space="preserve"> Дальнейшее совершенствование умений выполнять элементы техники и пополнение арсенала тактических приёмов рукопашного боя; комплексное развитие морально-волевых и физических качеств; достижение занимающимися высокого уровня тренированности; специальная подготовка к участию в соревнованиях. Для решения этих задач используются теоретические и практические занятия. Большое внимание уделяется освоению и совершенствованию умений выполнять технику и использовать приёмы тактической подготовки, а также проведению тренировочных и контрольных схваток. В этом периоде занимающиеся участвуют в соревнованиях в соответствии с намеченным календарным планом. В зависимости от количества ответственных соревнований этот период может быть разделён на несколько циклов. Каждый цикл состоит из предсоревновательного этапа, этапа основного соревнования и послесоревновательного этапа – активного отдыха.</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sz w:val="24"/>
          <w:szCs w:val="24"/>
        </w:rPr>
      </w:pPr>
      <w:r>
        <w:rPr>
          <w:rFonts w:hint="default" w:ascii="Times New Roman" w:hAnsi="Times New Roman" w:cs="Times New Roman"/>
          <w:b/>
          <w:bCs/>
          <w:sz w:val="24"/>
          <w:szCs w:val="24"/>
        </w:rPr>
        <w:t>Переходный период.</w:t>
      </w:r>
      <w:r>
        <w:rPr>
          <w:rFonts w:hint="default" w:ascii="Times New Roman" w:hAnsi="Times New Roman" w:cs="Times New Roman"/>
          <w:sz w:val="24"/>
          <w:szCs w:val="24"/>
        </w:rPr>
        <w:t xml:space="preserve"> Поддерживание достигнутого уровня общей физической подготовленности. Средства: общеразвивающие упражнения; занятия другими видами спорта (гимнастика, спортивные игры, плавание, лёгкая атлетика и др.).</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Диагностика результативности освоения программы</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Диагностика результативности освоения программы предполагает использование комплекса методов оценки личностных достижений занимающихся – педагогические, психологические, биологические, социометрические, спортивно-медицинские и др.; для педагога-преподавателя обязательными являются </w:t>
      </w:r>
      <w:r>
        <w:rPr>
          <w:rFonts w:hint="default" w:ascii="Times New Roman" w:hAnsi="Times New Roman" w:cs="Times New Roman"/>
          <w:sz w:val="24"/>
          <w:szCs w:val="24"/>
          <w:u w:val="single"/>
        </w:rPr>
        <w:t>педагогические,</w:t>
      </w:r>
      <w:r>
        <w:rPr>
          <w:rFonts w:hint="default" w:ascii="Times New Roman" w:hAnsi="Times New Roman" w:cs="Times New Roman"/>
          <w:sz w:val="24"/>
          <w:szCs w:val="24"/>
        </w:rPr>
        <w:t xml:space="preserve"> остальные он также может использовать, если достаточно компетентен в вопросах медицины и психологии; в ином случае рекомендуется прибегнуть к помощи соответствующих специалистов, если последние входят в штат сотрудников. </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Педагогические методы контроля и оценки подготовленности занимающихся</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1.Оценочное слежение за динамикой показателей методами, физически не загружающими занимающихся (наблюдение, анкетирование, анализ и пр.) с (без) регистрацией хода учебно-воспитательного процесса, объектами в котором могут быть:</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задачи обучения и воспитания;</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средства тренировки и их место в занятии;</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методы обучения и воспитания;</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отношения «Учитель – ученик»;</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характер и величина тренировочной нагрузки и др.</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2.Тестирование (выполнение контрольных нормативов в начале и конце учебного года, выступление на соревнованиях, зачётные занятия по освоенной теме).</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3.Сравнительный анализ динамики полученных показателей, выявляемых в результате обработки материалов оперативно-текущего контроля и диагностических процедур, осмысливание обнаруженных закономерностей и соотношений с выводами для последующих действий.</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Использование комплекса выше названных методов позволяет оценить эффективность учебно-тренировочного процесса, содержание которого отражено в предложенной программе, выявить сильные и слабые стороны подготовленности спортсменов и внести соответствующие коррективы.</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rPr>
          <w:rFonts w:hint="default" w:ascii="Times New Roman" w:hAnsi="Times New Roman" w:cs="Times New Roman"/>
          <w:b/>
          <w:bCs/>
          <w:sz w:val="24"/>
          <w:szCs w:val="24"/>
        </w:rPr>
      </w:pPr>
    </w:p>
    <w:p>
      <w:pPr>
        <w:widowControl w:val="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rPr>
        <w:br w:type="page"/>
      </w:r>
      <w:r>
        <w:rPr>
          <w:rFonts w:hint="default" w:ascii="Times New Roman" w:hAnsi="Times New Roman" w:cs="Times New Roman"/>
          <w:b/>
          <w:bCs/>
          <w:sz w:val="24"/>
          <w:szCs w:val="24"/>
        </w:rPr>
        <w:t>Оцен</w:t>
      </w:r>
      <w:r>
        <w:rPr>
          <w:rFonts w:hint="default" w:ascii="Times New Roman" w:hAnsi="Times New Roman" w:cs="Times New Roman"/>
          <w:b/>
          <w:bCs/>
          <w:sz w:val="24"/>
          <w:szCs w:val="24"/>
          <w:lang w:val="ru-RU"/>
        </w:rPr>
        <w:t>очные материалы</w:t>
      </w:r>
    </w:p>
    <w:p>
      <w:pPr>
        <w:widowControl w:val="0"/>
        <w:ind w:firstLine="540"/>
        <w:rPr>
          <w:rFonts w:hint="default" w:ascii="Times New Roman" w:hAnsi="Times New Roman" w:cs="Times New Roman"/>
          <w:sz w:val="24"/>
          <w:szCs w:val="24"/>
        </w:rPr>
      </w:pPr>
    </w:p>
    <w:p>
      <w:pPr>
        <w:widowControl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Критериями оценки эффективности подготовки обучающихся по данной программе служат нормативные требования по общей физической подготовке, технической подготовке. Контрольное тестирование проводится два раза в год (сентябрь, май). </w:t>
      </w:r>
    </w:p>
    <w:p>
      <w:pPr>
        <w:widowControl w:val="0"/>
        <w:ind w:firstLine="540"/>
        <w:rPr>
          <w:rFonts w:hint="default" w:ascii="Times New Roman" w:hAnsi="Times New Roman" w:cs="Times New Roman"/>
          <w:sz w:val="24"/>
          <w:szCs w:val="24"/>
        </w:rPr>
      </w:pPr>
    </w:p>
    <w:p>
      <w:pPr>
        <w:widowControl w:val="0"/>
        <w:rPr>
          <w:rFonts w:hint="default" w:ascii="Times New Roman" w:hAnsi="Times New Roman" w:cs="Times New Roman"/>
          <w:b/>
          <w:bCs/>
          <w:sz w:val="24"/>
          <w:szCs w:val="24"/>
        </w:rPr>
      </w:pPr>
      <w:r>
        <w:rPr>
          <w:rFonts w:hint="default" w:ascii="Times New Roman" w:hAnsi="Times New Roman" w:cs="Times New Roman"/>
          <w:b/>
          <w:bCs/>
          <w:sz w:val="24"/>
          <w:szCs w:val="24"/>
        </w:rPr>
        <w:t>Критерии освоения технических</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Назвать и выполнить технической</w:t>
      </w:r>
      <w:r>
        <w:rPr>
          <w:rFonts w:hint="default" w:ascii="Times New Roman" w:hAnsi="Times New Roman" w:cs="Times New Roman"/>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-227330</wp:posOffset>
                </wp:positionH>
                <wp:positionV relativeFrom="paragraph">
                  <wp:posOffset>-113030</wp:posOffset>
                </wp:positionV>
                <wp:extent cx="6285865" cy="0"/>
                <wp:effectExtent l="0" t="0" r="0" b="0"/>
                <wp:wrapNone/>
                <wp:docPr id="32" name="shape_0"/>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w:pict>
              <v:line id="shape_0" o:spid="_x0000_s1026" o:spt="20" style="position:absolute;left:0pt;margin-left:-17.9pt;margin-top:-8.9pt;height:0pt;width:494.95pt;z-index:251661312;mso-width-relative:page;mso-height-relative:page;" filled="f" stroked="t" coordsize="21600,21600" o:gfxdata="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IuJgfX&#10;AAAACwEAAA8AAAAAAAAAAQAgAAAAIgAAAGRycy9kb3ducmV2LnhtbFBLAQIUABQAAAAIAIdO4kCX&#10;KTEYrwEAAG8DAAAOAAAAAAAAAAEAIAAAACYBAABkcnMvZTJvRG9jLnhtbFBLBQYAAAAABgAGAFkB&#10;AABHBQAAAAA=&#10;">
                <v:fill on="f" focussize="0,0"/>
                <v:stroke color="#000000" joinstyle="round"/>
                <v:imagedata o:title=""/>
                <o:lock v:ext="edit" aspectratio="f"/>
              </v:line>
            </w:pict>
          </mc:Fallback>
        </mc:AlternateContent>
      </w:r>
      <w:r>
        <w:rPr>
          <w:rFonts w:hint="default" w:ascii="Times New Roman" w:hAnsi="Times New Roman" w:cs="Times New Roman"/>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-113030</wp:posOffset>
                </wp:positionV>
                <wp:extent cx="0" cy="2170430"/>
                <wp:effectExtent l="4445" t="0" r="8255" b="1270"/>
                <wp:wrapNone/>
                <wp:docPr id="31" name=" 8"/>
                <wp:cNvGraphicFramePr/>
                <a:graphic xmlns:a="http://schemas.openxmlformats.org/drawingml/2006/main">
                  <a:graphicData uri="http://schemas.microsoft.com/office/word/2010/wordprocessingShape">
                    <wps:wsp>
                      <wps:cNvCnPr/>
                      <wps:spPr bwMode="auto">
                        <a:xfrm>
                          <a:off x="0" y="0"/>
                          <a:ext cx="0" cy="2170430"/>
                        </a:xfrm>
                        <a:prstGeom prst="line">
                          <a:avLst/>
                        </a:prstGeom>
                        <a:noFill/>
                        <a:ln w="9525">
                          <a:solidFill>
                            <a:srgbClr val="000000"/>
                          </a:solidFill>
                          <a:round/>
                        </a:ln>
                      </wps:spPr>
                      <wps:bodyPr/>
                    </wps:wsp>
                  </a:graphicData>
                </a:graphic>
              </wp:anchor>
            </w:drawing>
          </mc:Choice>
          <mc:Fallback>
            <w:pict>
              <v:line id=" 8" o:spid="_x0000_s1026" o:spt="20" style="position:absolute;left:0pt;margin-left:216pt;margin-top:-8.9pt;height:170.9pt;width:0pt;z-index:251662336;mso-width-relative:page;mso-height-relative:page;" filled="f" stroked="t" coordsize="21600,21600" o:gfxdata="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tgU2NgA&#10;AAALAQAADwAAAAAAAAABACAAAAAiAAAAZHJzL2Rvd25yZXYueG1sUEsBAhQAFAAAAAgAh07iQGxA&#10;fJ2tAQAAagMAAA4AAAAAAAAAAQAgAAAAJwEAAGRycy9lMm9Eb2MueG1sUEsFBgAAAAAGAAYAWQEA&#10;AEYFAAAAAA==&#10;">
                <v:fill on="f" focussize="0,0"/>
                <v:stroke color="#000000" joinstyle="round"/>
                <v:imagedata o:title=""/>
                <o:lock v:ext="edit" aspectratio="f"/>
              </v:line>
            </w:pict>
          </mc:Fallback>
        </mc:AlternateContent>
      </w:r>
      <w:r>
        <w:rPr>
          <w:rFonts w:hint="default" w:ascii="Times New Roman" w:hAnsi="Times New Roman" w:cs="Times New Roman"/>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6057900</wp:posOffset>
                </wp:positionH>
                <wp:positionV relativeFrom="paragraph">
                  <wp:posOffset>-113030</wp:posOffset>
                </wp:positionV>
                <wp:extent cx="0" cy="2170430"/>
                <wp:effectExtent l="4445" t="0" r="8255" b="1270"/>
                <wp:wrapNone/>
                <wp:docPr id="30" name=" 9"/>
                <wp:cNvGraphicFramePr/>
                <a:graphic xmlns:a="http://schemas.openxmlformats.org/drawingml/2006/main">
                  <a:graphicData uri="http://schemas.microsoft.com/office/word/2010/wordprocessingShape">
                    <wps:wsp>
                      <wps:cNvCnPr/>
                      <wps:spPr bwMode="auto">
                        <a:xfrm>
                          <a:off x="0" y="0"/>
                          <a:ext cx="0" cy="2170430"/>
                        </a:xfrm>
                        <a:prstGeom prst="line">
                          <a:avLst/>
                        </a:prstGeom>
                        <a:noFill/>
                        <a:ln w="9525">
                          <a:solidFill>
                            <a:srgbClr val="000000"/>
                          </a:solidFill>
                          <a:round/>
                        </a:ln>
                      </wps:spPr>
                      <wps:bodyPr/>
                    </wps:wsp>
                  </a:graphicData>
                </a:graphic>
              </wp:anchor>
            </w:drawing>
          </mc:Choice>
          <mc:Fallback>
            <w:pict>
              <v:line id=" 9" o:spid="_x0000_s1026" o:spt="20" style="position:absolute;left:0pt;margin-left:477pt;margin-top:-8.9pt;height:170.9pt;width:0pt;z-index:251663360;mso-width-relative:page;mso-height-relative:page;" filled="f" stroked="t" coordsize="21600,21600" o:gfxdata="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7P/d2AAA&#10;AAsBAAAPAAAAAAAAAAEAIAAAACIAAABkcnMvZG93bnJldi54bWxQSwECFAAUAAAACACHTuJAMqO7&#10;rKwBAABqAwAADgAAAAAAAAABACAAAAAnAQAAZHJzL2Uyb0RvYy54bWxQSwUGAAAAAAYABgBZAQAA&#10;RQUAAAAA&#10;">
                <v:fill on="f" focussize="0,0"/>
                <v:stroke color="#000000" joinstyle="round"/>
                <v:imagedata o:title=""/>
                <o:lock v:ext="edit" aspectratio="f"/>
              </v:line>
            </w:pict>
          </mc:Fallback>
        </mc:AlternateContent>
      </w:r>
      <w:r>
        <w:rPr>
          <w:rFonts w:hint="default" w:ascii="Times New Roman" w:hAnsi="Times New Roman" w:cs="Times New Roman"/>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-227330</wp:posOffset>
                </wp:positionH>
                <wp:positionV relativeFrom="paragraph">
                  <wp:posOffset>-113030</wp:posOffset>
                </wp:positionV>
                <wp:extent cx="0" cy="2170430"/>
                <wp:effectExtent l="4445" t="0" r="8255" b="1270"/>
                <wp:wrapNone/>
                <wp:docPr id="29" name=" 10"/>
                <wp:cNvGraphicFramePr/>
                <a:graphic xmlns:a="http://schemas.openxmlformats.org/drawingml/2006/main">
                  <a:graphicData uri="http://schemas.microsoft.com/office/word/2010/wordprocessingShape">
                    <wps:wsp>
                      <wps:cNvCnPr/>
                      <wps:spPr bwMode="auto">
                        <a:xfrm>
                          <a:off x="0" y="0"/>
                          <a:ext cx="0" cy="2170430"/>
                        </a:xfrm>
                        <a:prstGeom prst="line">
                          <a:avLst/>
                        </a:prstGeom>
                        <a:noFill/>
                        <a:ln w="9525">
                          <a:solidFill>
                            <a:srgbClr val="000000"/>
                          </a:solidFill>
                          <a:round/>
                        </a:ln>
                      </wps:spPr>
                      <wps:bodyPr/>
                    </wps:wsp>
                  </a:graphicData>
                </a:graphic>
              </wp:anchor>
            </w:drawing>
          </mc:Choice>
          <mc:Fallback>
            <w:pict>
              <v:line id=" 10" o:spid="_x0000_s1026" o:spt="20" style="position:absolute;left:0pt;margin-left:-17.9pt;margin-top:-8.9pt;height:170.9pt;width:0pt;z-index:251664384;mso-width-relative:page;mso-height-relative:page;" filled="f" stroked="t" coordsize="21600,21600" o:gfxdata="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mLLi9cA&#10;AAALAQAADwAAAAAAAAABACAAAAAiAAAAZHJzL2Rvd25yZXYueG1sUEsBAhQAFAAAAAgAh07iQHuP&#10;lAGuAQAAawMAAA4AAAAAAAAAAQAgAAAAJgEAAGRycy9lMm9Eb2MueG1sUEsFBgAAAAAGAAYAWQEA&#10;AEYFAAAAAA==&#10;">
                <v:fill on="f" focussize="0,0"/>
                <v:stroke color="#000000" joinstyle="round"/>
                <v:imagedata o:title=""/>
                <o:lock v:ext="edit" aspectratio="f"/>
              </v:line>
            </w:pict>
          </mc:Fallback>
        </mc:AlternateContent>
      </w:r>
    </w:p>
    <w:p>
      <w:pPr>
        <w:widowControl w:val="0"/>
        <w:rPr>
          <w:rFonts w:hint="default" w:ascii="Times New Roman" w:hAnsi="Times New Roman" w:cs="Times New Roman"/>
          <w:b/>
          <w:bCs/>
          <w:sz w:val="24"/>
          <w:szCs w:val="24"/>
        </w:rPr>
      </w:pPr>
      <w:r>
        <w:rPr>
          <w:rFonts w:hint="default" w:ascii="Times New Roman" w:hAnsi="Times New Roman" w:cs="Times New Roman"/>
          <w:b/>
          <w:bCs/>
          <w:sz w:val="24"/>
          <w:szCs w:val="24"/>
        </w:rPr>
        <w:t>и тактических действий, уровень</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(тактической) действие в стандартных </w:t>
      </w:r>
    </w:p>
    <w:p>
      <w:pPr>
        <w:widowControl w:val="0"/>
        <w:rPr>
          <w:rFonts w:hint="default" w:ascii="Times New Roman" w:hAnsi="Times New Roman" w:cs="Times New Roman"/>
          <w:b/>
          <w:bCs/>
          <w:sz w:val="24"/>
          <w:szCs w:val="24"/>
        </w:rPr>
      </w:pPr>
      <w:r>
        <w:rPr>
          <w:rFonts w:hint="default" w:ascii="Times New Roman" w:hAnsi="Times New Roman" w:cs="Times New Roman"/>
          <w:b/>
          <w:bCs/>
          <w:sz w:val="24"/>
          <w:szCs w:val="24"/>
        </w:rPr>
        <w:t>освоения, оценка</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условиях</w:t>
      </w:r>
    </w:p>
    <w:p>
      <w:pPr>
        <w:widowControl w:val="0"/>
        <w:rPr>
          <w:rFonts w:hint="default" w:ascii="Times New Roman" w:hAnsi="Times New Roman" w:cs="Times New Roman"/>
          <w:b/>
          <w:bCs/>
          <w:sz w:val="24"/>
          <w:szCs w:val="24"/>
        </w:rPr>
      </w:pPr>
      <w:r>
        <w:rPr>
          <w:rFonts w:hint="default" w:ascii="Times New Roman" w:hAnsi="Times New Roman" w:cs="Times New Roman"/>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-227330</wp:posOffset>
                </wp:positionH>
                <wp:positionV relativeFrom="paragraph">
                  <wp:posOffset>45720</wp:posOffset>
                </wp:positionV>
                <wp:extent cx="6285865" cy="0"/>
                <wp:effectExtent l="0" t="0" r="0" b="0"/>
                <wp:wrapNone/>
                <wp:docPr id="28" name=" 11"/>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w:pict>
              <v:line id=" 11" o:spid="_x0000_s1026" o:spt="20" style="position:absolute;left:0pt;margin-left:-17.9pt;margin-top:3.6pt;height:0pt;width:494.95pt;z-index:251665408;mso-width-relative:page;mso-height-relative:page;" filled="f" stroked="t" coordsize="21600,21600" o:gfxdata="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RB6V3WAAAA&#10;BwEAAA8AAAAAAAAAAQAgAAAAIgAAAGRycy9kb3ducmV2LnhtbFBLAQIUABQAAAAIAIdO4kBn2Ljy&#10;rQEAAGsDAAAOAAAAAAAAAAEAIAAAACUBAABkcnMvZTJvRG9jLnhtbFBLBQYAAAAABgAGAFkBAABE&#10;BQAAAAA=&#10;">
                <v:fill on="f" focussize="0,0"/>
                <v:stroke color="#000000" joinstyle="round"/>
                <v:imagedata o:title=""/>
                <o:lock v:ext="edit" aspectratio="f"/>
              </v:line>
            </w:pict>
          </mc:Fallback>
        </mc:AlternateContent>
      </w:r>
    </w:p>
    <w:p>
      <w:pPr>
        <w:widowControl w:val="0"/>
        <w:rPr>
          <w:rFonts w:hint="default" w:ascii="Times New Roman" w:hAnsi="Times New Roman" w:cs="Times New Roman"/>
          <w:sz w:val="24"/>
          <w:szCs w:val="24"/>
        </w:rPr>
      </w:pPr>
      <w:r>
        <w:rPr>
          <w:rFonts w:hint="default" w:ascii="Times New Roman" w:hAnsi="Times New Roman" w:cs="Times New Roman"/>
          <w:sz w:val="24"/>
          <w:szCs w:val="24"/>
        </w:rPr>
        <w:t>Неудовлетворительно.</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Не выполнил, назвал и выполнил с </w:t>
      </w:r>
    </w:p>
    <w:p>
      <w:pPr>
        <w:widowControl w:val="0"/>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sz w:val="24"/>
          <w:szCs w:val="24"/>
        </w:rPr>
        <w:t>грубыми ошибками</w:t>
      </w:r>
    </w:p>
    <w:p>
      <w:pPr>
        <w:widowControl w:val="0"/>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-227330</wp:posOffset>
                </wp:positionH>
                <wp:positionV relativeFrom="paragraph">
                  <wp:posOffset>91440</wp:posOffset>
                </wp:positionV>
                <wp:extent cx="6285865" cy="0"/>
                <wp:effectExtent l="0" t="0" r="0" b="0"/>
                <wp:wrapNone/>
                <wp:docPr id="27" name=" 12"/>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w:pict>
              <v:line id=" 12" o:spid="_x0000_s1026" o:spt="20" style="position:absolute;left:0pt;margin-left:-17.9pt;margin-top:7.2pt;height:0pt;width:494.95pt;z-index:251666432;mso-width-relative:page;mso-height-relative:page;" filled="f" stroked="t" coordsize="21600,21600" o:gfxdata="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Z0LcNcA&#10;AAAJAQAADwAAAAAAAAABACAAAAAiAAAAZHJzL2Rvd25yZXYueG1sUEsBAhQAFAAAAAgAh07iQHcT&#10;CcCuAQAAawMAAA4AAAAAAAAAAQAgAAAAJgEAAGRycy9lMm9Eb2MueG1sUEsFBgAAAAAGAAYAWQEA&#10;AEYFAAAAAA==&#10;">
                <v:fill on="f" focussize="0,0"/>
                <v:stroke color="#000000" joinstyle="round"/>
                <v:imagedata o:title=""/>
                <o:lock v:ext="edit" aspectratio="f"/>
              </v:line>
            </w:pict>
          </mc:Fallback>
        </mc:AlternateContent>
      </w:r>
    </w:p>
    <w:p>
      <w:pPr>
        <w:widowControl w:val="0"/>
        <w:rPr>
          <w:rFonts w:hint="default" w:ascii="Times New Roman" w:hAnsi="Times New Roman" w:cs="Times New Roman"/>
          <w:sz w:val="24"/>
          <w:szCs w:val="24"/>
        </w:rPr>
      </w:pPr>
      <w:r>
        <w:rPr>
          <w:rFonts w:hint="default" w:ascii="Times New Roman" w:hAnsi="Times New Roman" w:cs="Times New Roman"/>
          <w:sz w:val="24"/>
          <w:szCs w:val="24"/>
        </w:rPr>
        <w:t>Хорошо.</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Назвал и выполнил с незначительными</w:t>
      </w:r>
    </w:p>
    <w:p>
      <w:pPr>
        <w:widowControl w:val="0"/>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ошибками</w:t>
      </w:r>
    </w:p>
    <w:p>
      <w:pPr>
        <w:widowControl w:val="0"/>
        <w:rPr>
          <w:rFonts w:hint="default" w:ascii="Times New Roman" w:hAnsi="Times New Roman" w:cs="Times New Roman"/>
          <w:sz w:val="24"/>
          <w:szCs w:val="24"/>
        </w:rPr>
      </w:pPr>
      <w:r>
        <w:rPr>
          <w:rFonts w:hint="default" w:ascii="Times New Roman" w:hAnsi="Times New Roman" w:cs="Times New Roman"/>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-227330</wp:posOffset>
                </wp:positionH>
                <wp:positionV relativeFrom="paragraph">
                  <wp:posOffset>22860</wp:posOffset>
                </wp:positionV>
                <wp:extent cx="6285865" cy="0"/>
                <wp:effectExtent l="0" t="0" r="0" b="0"/>
                <wp:wrapNone/>
                <wp:docPr id="26" name=" 13"/>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w:pict>
              <v:line id=" 13" o:spid="_x0000_s1026" o:spt="20" style="position:absolute;left:0pt;margin-left:-17.9pt;margin-top:1.8pt;height:0pt;width:494.95pt;z-index:251667456;mso-width-relative:page;mso-height-relative:page;" filled="f" stroked="t" coordsize="21600,21600" o:gfxdata="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rKZK1gAA&#10;AAcBAAAPAAAAAAAAAAEAIAAAACIAAABkcnMvZG93bnJldi54bWxQSwECFAAUAAAACACHTuJAf9RM&#10;BK4BAABrAwAADgAAAAAAAAABACAAAAAlAQAAZHJzL2Uyb0RvYy54bWxQSwUGAAAAAAYABgBZAQAA&#10;RQUAAAAA&#10;">
                <v:fill on="f" focussize="0,0"/>
                <v:stroke color="#000000" joinstyle="round"/>
                <v:imagedata o:title=""/>
                <o:lock v:ext="edit" aspectratio="f"/>
              </v:line>
            </w:pict>
          </mc:Fallback>
        </mc:AlternateContent>
      </w:r>
    </w:p>
    <w:p>
      <w:pPr>
        <w:widowControl w:val="0"/>
        <w:rPr>
          <w:rFonts w:hint="default" w:ascii="Times New Roman" w:hAnsi="Times New Roman" w:cs="Times New Roman"/>
          <w:sz w:val="24"/>
          <w:szCs w:val="24"/>
        </w:rPr>
      </w:pPr>
      <w:r>
        <w:rPr>
          <w:rFonts w:hint="default" w:ascii="Times New Roman" w:hAnsi="Times New Roman" w:cs="Times New Roman"/>
          <w:sz w:val="24"/>
          <w:szCs w:val="24"/>
        </w:rPr>
        <w:t>Отлично.</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Назвал и выполнил без ошибок</w:t>
      </w:r>
    </w:p>
    <w:p>
      <w:pPr>
        <w:widowControl w:val="0"/>
        <w:rPr>
          <w:rFonts w:hint="default" w:ascii="Times New Roman" w:hAnsi="Times New Roman" w:cs="Times New Roman"/>
          <w:sz w:val="24"/>
          <w:szCs w:val="24"/>
        </w:rPr>
      </w:pPr>
      <w:r>
        <w:rPr>
          <w:rFonts w:hint="default" w:ascii="Times New Roman" w:hAnsi="Times New Roman" w:cs="Times New Roman"/>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-227330</wp:posOffset>
                </wp:positionH>
                <wp:positionV relativeFrom="paragraph">
                  <wp:posOffset>129540</wp:posOffset>
                </wp:positionV>
                <wp:extent cx="6285865" cy="0"/>
                <wp:effectExtent l="0" t="0" r="0" b="0"/>
                <wp:wrapNone/>
                <wp:docPr id="25" name=" 14"/>
                <wp:cNvGraphicFramePr/>
                <a:graphic xmlns:a="http://schemas.openxmlformats.org/drawingml/2006/main">
                  <a:graphicData uri="http://schemas.microsoft.com/office/word/2010/wordprocessingShape">
                    <wps:wsp>
                      <wps:cNvCnPr/>
                      <wps:spPr bwMode="auto">
                        <a:xfrm>
                          <a:off x="0" y="0"/>
                          <a:ext cx="6285865" cy="0"/>
                        </a:xfrm>
                        <a:prstGeom prst="line">
                          <a:avLst/>
                        </a:prstGeom>
                        <a:noFill/>
                        <a:ln w="9525">
                          <a:solidFill>
                            <a:srgbClr val="000000"/>
                          </a:solidFill>
                          <a:round/>
                        </a:ln>
                      </wps:spPr>
                      <wps:bodyPr/>
                    </wps:wsp>
                  </a:graphicData>
                </a:graphic>
              </wp:anchor>
            </w:drawing>
          </mc:Choice>
          <mc:Fallback>
            <w:pict>
              <v:line id=" 14" o:spid="_x0000_s1026" o:spt="20" style="position:absolute;left:0pt;margin-left:-17.9pt;margin-top:10.2pt;height:0pt;width:494.95pt;z-index:251668480;mso-width-relative:page;mso-height-relative:page;" filled="f" stroked="t" coordsize="21600,21600" o:gfxdata="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OiQ2bXAAAA&#10;CQEAAA8AAAAAAAAAAQAgAAAAIgAAAGRycy9kb3ducmV2LnhtbFBLAQIUABQAAAAIAIdO4kBDCANX&#10;rAEAAGsDAAAOAAAAAAAAAAEAIAAAACYBAABkcnMvZTJvRG9jLnhtbFBLBQYAAAAABgAGAFkBAABE&#10;BQAAAAA=&#10;">
                <v:fill on="f" focussize="0,0"/>
                <v:stroke color="#000000" joinstyle="round"/>
                <v:imagedata o:title=""/>
                <o:lock v:ext="edit" aspectratio="f"/>
              </v:line>
            </w:pict>
          </mc:Fallback>
        </mc:AlternateContent>
      </w:r>
    </w:p>
    <w:p>
      <w:pPr>
        <w:pStyle w:val="5"/>
        <w:keepNext w:val="0"/>
        <w:keepLines w:val="0"/>
        <w:widowControl/>
        <w:suppressLineNumbers w:val="0"/>
        <w:shd w:val="clear" w:fill="FFFFFF"/>
        <w:spacing w:before="0" w:beforeAutospacing="0" w:after="100" w:afterAutospacing="0"/>
        <w:ind w:left="0" w:right="0" w:firstLine="0"/>
        <w:jc w:val="center"/>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Примерные нормативные требования по общей физической подготовке</w:t>
      </w:r>
    </w:p>
    <w:tbl>
      <w:tblPr>
        <w:tblStyle w:val="3"/>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05" w:type="dxa"/>
          <w:left w:w="105" w:type="dxa"/>
          <w:bottom w:w="105" w:type="dxa"/>
          <w:right w:w="105" w:type="dxa"/>
        </w:tblCellMar>
      </w:tblPr>
      <w:tblGrid>
        <w:gridCol w:w="3025"/>
        <w:gridCol w:w="850"/>
        <w:gridCol w:w="960"/>
        <w:gridCol w:w="1330"/>
        <w:gridCol w:w="910"/>
        <w:gridCol w:w="890"/>
        <w:gridCol w:w="1030"/>
        <w:gridCol w:w="1020"/>
        <w:gridCol w:w="1070"/>
        <w:gridCol w:w="1130"/>
        <w:gridCol w:w="117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Контрольные упражнения</w:t>
            </w:r>
          </w:p>
        </w:tc>
        <w:tc>
          <w:tcPr>
            <w:tcW w:w="850"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пол</w:t>
            </w:r>
          </w:p>
        </w:tc>
        <w:tc>
          <w:tcPr>
            <w:tcW w:w="10660" w:type="dxa"/>
            <w:gridSpan w:val="10"/>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Возраст,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rPr>
                <w:rFonts w:hint="default" w:ascii="Times New Roman" w:hAnsi="Times New Roman" w:eastAsia="sans-serif" w:cs="Times New Roman"/>
                <w:i w:val="0"/>
                <w:iCs w:val="0"/>
                <w:caps w:val="0"/>
                <w:color w:val="252525"/>
                <w:spacing w:val="0"/>
                <w:sz w:val="24"/>
                <w:szCs w:val="24"/>
              </w:rPr>
            </w:pPr>
          </w:p>
        </w:tc>
        <w:tc>
          <w:tcPr>
            <w:tcW w:w="850"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10</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11</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12</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13</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14</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15</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16</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Бег 30 м с высокого старта, с</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6,4</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6,2</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6,0</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5,8</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5,6</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5,4</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5,2</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4,9</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4,8</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6,5</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6,4</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6,2</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6,0</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5,9</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5,8</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5,7</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5,6</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5,5</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jc w:val="center"/>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Бег 300 м, с</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66,0</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64,0</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62,0</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60,0</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58,0</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top"/>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68,4</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66,2</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64,2</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62,0</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61,0</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Челночный бег, 3*10 м, с</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9,5</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9,3</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9,0</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8,8</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8,6</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8,5</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8,3</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8,0</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7,6</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10,1</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9,7</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9,5</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9,3</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9,1</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9,0</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9,0</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8,8</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8,6</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6-минутный бег, м</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1150</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1200</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1200</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1300</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1350</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950</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1000</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1050</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1100</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1100</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Прыжок в высоту с места, см</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28</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32</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36</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40</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48</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53</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57</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60</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64</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25</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29</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32</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34</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36</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38</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40</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42</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44</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Прыжок в длину с места, см</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150</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160</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170</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178</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185</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190</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194</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197</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200</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130</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135</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140</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145</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150</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155</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160</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165</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170</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Метание набивного мяча (1 кг), м</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5,0</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5,3</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5,8</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6,2</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6,8</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7,2</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7,6</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8,0</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8,4</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3,4</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3,8</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4,2</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4,6</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4,8</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5,2</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5,6</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6,0</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6,4</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Подтягивание из виса на перекладине, раз</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7</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restart"/>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Отжимания из упора на полу, раз</w:t>
            </w: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м</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6</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8</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10</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15</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05" w:type="dxa"/>
            <w:left w:w="105" w:type="dxa"/>
            <w:bottom w:w="105" w:type="dxa"/>
            <w:right w:w="105" w:type="dxa"/>
          </w:tblCellMar>
        </w:tblPrEx>
        <w:tc>
          <w:tcPr>
            <w:tcW w:w="3025" w:type="dxa"/>
            <w:vMerge w:val="continue"/>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rPr>
                <w:rFonts w:hint="default" w:ascii="Times New Roman" w:hAnsi="Times New Roman" w:eastAsia="sans-serif" w:cs="Times New Roman"/>
                <w:i w:val="0"/>
                <w:iCs w:val="0"/>
                <w:caps w:val="0"/>
                <w:color w:val="252525"/>
                <w:spacing w:val="0"/>
                <w:sz w:val="24"/>
                <w:szCs w:val="24"/>
              </w:rPr>
            </w:pPr>
          </w:p>
        </w:tc>
        <w:tc>
          <w:tcPr>
            <w:tcW w:w="8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д</w:t>
            </w:r>
          </w:p>
        </w:tc>
        <w:tc>
          <w:tcPr>
            <w:tcW w:w="96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3</w:t>
            </w:r>
          </w:p>
        </w:tc>
        <w:tc>
          <w:tcPr>
            <w:tcW w:w="13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4</w:t>
            </w:r>
          </w:p>
        </w:tc>
        <w:tc>
          <w:tcPr>
            <w:tcW w:w="91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5</w:t>
            </w:r>
          </w:p>
        </w:tc>
        <w:tc>
          <w:tcPr>
            <w:tcW w:w="89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7</w:t>
            </w:r>
          </w:p>
        </w:tc>
        <w:tc>
          <w:tcPr>
            <w:tcW w:w="10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9</w:t>
            </w:r>
          </w:p>
        </w:tc>
        <w:tc>
          <w:tcPr>
            <w:tcW w:w="102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12</w:t>
            </w:r>
          </w:p>
        </w:tc>
        <w:tc>
          <w:tcPr>
            <w:tcW w:w="10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14</w:t>
            </w:r>
          </w:p>
        </w:tc>
        <w:tc>
          <w:tcPr>
            <w:tcW w:w="113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16</w:t>
            </w:r>
          </w:p>
        </w:tc>
        <w:tc>
          <w:tcPr>
            <w:tcW w:w="117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18</w:t>
            </w:r>
          </w:p>
        </w:tc>
        <w:tc>
          <w:tcPr>
            <w:tcW w:w="1150" w:type="dxa"/>
            <w:tcBorders>
              <w:top w:val="single" w:color="000001" w:sz="4" w:space="0"/>
              <w:left w:val="single" w:color="000001" w:sz="4" w:space="0"/>
              <w:bottom w:val="single" w:color="000001" w:sz="4" w:space="0"/>
              <w:right w:val="single" w:color="000001" w:sz="4" w:space="0"/>
            </w:tcBorders>
            <w:shd w:val="clear" w:color="auto" w:fill="FFFFFF"/>
            <w:tcMar>
              <w:top w:w="0" w:type="dxa"/>
              <w:left w:w="0" w:type="dxa"/>
              <w:bottom w:w="0" w:type="dxa"/>
              <w:right w:w="0" w:type="dxa"/>
            </w:tcMar>
            <w:vAlign w:val="center"/>
          </w:tcPr>
          <w:p>
            <w:pPr>
              <w:pStyle w:val="5"/>
              <w:keepNext w:val="0"/>
              <w:keepLines w:val="0"/>
              <w:widowControl/>
              <w:suppressLineNumbers w:val="0"/>
              <w:spacing w:before="0" w:beforeAutospacing="0" w:after="100" w:afterAutospacing="0"/>
              <w:ind w:right="0"/>
              <w:rPr>
                <w:rFonts w:hint="default" w:ascii="Times New Roman" w:hAnsi="Times New Roman" w:cs="Times New Roman"/>
                <w:color w:val="000000"/>
                <w:sz w:val="24"/>
                <w:szCs w:val="24"/>
              </w:rPr>
            </w:pPr>
            <w:r>
              <w:rPr>
                <w:rFonts w:hint="default" w:ascii="Times New Roman" w:hAnsi="Times New Roman" w:eastAsia="sans-serif" w:cs="Times New Roman"/>
                <w:i w:val="0"/>
                <w:iCs w:val="0"/>
                <w:caps w:val="0"/>
                <w:color w:val="000000"/>
                <w:spacing w:val="0"/>
                <w:sz w:val="24"/>
                <w:szCs w:val="24"/>
              </w:rPr>
              <w:t>20</w:t>
            </w:r>
          </w:p>
        </w:tc>
      </w:tr>
    </w:tbl>
    <w:p>
      <w:pPr>
        <w:pStyle w:val="5"/>
        <w:keepNext w:val="0"/>
        <w:keepLines w:val="0"/>
        <w:widowControl/>
        <w:suppressLineNumbers w:val="0"/>
        <w:shd w:val="clear" w:fill="FFFFFF"/>
        <w:spacing w:before="0" w:beforeAutospacing="0" w:after="100" w:afterAutospacing="0"/>
        <w:ind w:left="0" w:right="0" w:firstLine="0"/>
        <w:rPr>
          <w:rFonts w:hint="default" w:ascii="Times New Roman" w:hAnsi="Times New Roman" w:eastAsia="sans-serif" w:cs="Times New Roman"/>
          <w:i w:val="0"/>
          <w:iCs w:val="0"/>
          <w:caps w:val="0"/>
          <w:color w:val="000000"/>
          <w:spacing w:val="0"/>
          <w:sz w:val="24"/>
          <w:szCs w:val="24"/>
        </w:rPr>
      </w:pPr>
    </w:p>
    <w:p>
      <w:pPr>
        <w:jc w:val="center"/>
        <w:rPr>
          <w:rFonts w:hint="default" w:ascii="Times New Roman" w:hAnsi="Times New Roman" w:cs="Times New Roman"/>
          <w:b/>
          <w:sz w:val="24"/>
          <w:szCs w:val="24"/>
          <w:lang w:eastAsia="zh-CN"/>
        </w:rPr>
      </w:pPr>
    </w:p>
    <w:p>
      <w:pPr>
        <w:jc w:val="center"/>
        <w:rPr>
          <w:rFonts w:hint="default" w:ascii="Times New Roman" w:hAnsi="Times New Roman" w:cs="Times New Roman"/>
          <w:b/>
          <w:sz w:val="24"/>
          <w:szCs w:val="24"/>
          <w:lang w:eastAsia="zh-CN"/>
        </w:rPr>
      </w:pPr>
    </w:p>
    <w:p>
      <w:pPr>
        <w:widowControl w:val="0"/>
        <w:ind w:firstLine="540"/>
        <w:rPr>
          <w:rFonts w:hint="default" w:ascii="Times New Roman" w:hAnsi="Times New Roman" w:cs="Times New Roman"/>
          <w:sz w:val="24"/>
          <w:szCs w:val="24"/>
        </w:rPr>
      </w:pPr>
    </w:p>
    <w:p>
      <w:pP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keepNext w:val="0"/>
        <w:keepLines w:val="0"/>
        <w:pageBreakBefore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jc w:val="center"/>
        <w:rPr>
          <w:rFonts w:hint="default" w:ascii="Times New Roman" w:hAnsi="Times New Roman" w:cs="Times New Roman"/>
          <w:b/>
          <w:bCs/>
          <w:sz w:val="24"/>
          <w:szCs w:val="24"/>
        </w:rPr>
      </w:pPr>
      <w:r>
        <w:rPr>
          <w:rFonts w:hint="default" w:ascii="Times New Roman" w:hAnsi="Times New Roman" w:cs="Times New Roman"/>
          <w:b/>
          <w:bCs/>
          <w:sz w:val="24"/>
          <w:szCs w:val="24"/>
        </w:rPr>
        <w:t>Планируемые результаты освоения программы</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Результатом обучения является определённый объём знаний, умений и навыков, заложенный в содержание программы.</w:t>
      </w:r>
    </w:p>
    <w:p>
      <w:pPr>
        <w:keepNext w:val="0"/>
        <w:keepLines w:val="0"/>
        <w:pageBreakBefore w:val="0"/>
        <w:widowControl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Основными результатами освоения программы должны стать:</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укрепление здоровья и улучшение физического развития;</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устойчивый интерес к занятиям данным видом спорта;</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владение основами техники и тактики рукопашного боя;</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наличие соревновательного опыта;</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наличие доступных знаний в области физической культуры и спорта, гигиены, физиологии, анатомии;</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сформированность навыков личной и общественной гигиены, самоконтроля функционального состояния организма;</w:t>
      </w:r>
    </w:p>
    <w:p>
      <w:pPr>
        <w:keepNext w:val="0"/>
        <w:keepLines w:val="0"/>
        <w:pageBreakBefore w:val="0"/>
        <w:widowControl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дисциплинированность, укрепление выдержки и силы воли.</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0" w:firstLineChars="200"/>
        <w:textAlignment w:val="baseline"/>
        <w:rPr>
          <w:rFonts w:hint="default" w:ascii="Times New Roman" w:hAnsi="Times New Roman" w:cs="Times New Roman"/>
          <w:vanish/>
          <w:color w:val="000000"/>
          <w:sz w:val="24"/>
          <w:szCs w:val="24"/>
          <w:lang w:eastAsia="ru-RU"/>
        </w:rPr>
      </w:pP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В результате изучения и освоения программы по рукопашному бою обучающиеся должны:</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b/>
          <w:color w:val="000000"/>
          <w:sz w:val="24"/>
          <w:szCs w:val="24"/>
          <w:lang w:eastAsia="ru-RU"/>
        </w:rPr>
      </w:pPr>
      <w:r>
        <w:rPr>
          <w:rFonts w:hint="default" w:ascii="Times New Roman" w:hAnsi="Times New Roman" w:cs="Times New Roman"/>
          <w:b/>
          <w:color w:val="000000"/>
          <w:sz w:val="24"/>
          <w:szCs w:val="24"/>
          <w:lang w:eastAsia="ru-RU"/>
        </w:rPr>
        <w:t>знать:</w:t>
      </w:r>
    </w:p>
    <w:p>
      <w:pPr>
        <w:keepNext w:val="0"/>
        <w:keepLines w:val="0"/>
        <w:pageBreakBefore w:val="0"/>
        <w:numPr>
          <w:ilvl w:val="0"/>
          <w:numId w:val="2"/>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значение правильного режима дня юного спортсмена;</w:t>
      </w:r>
    </w:p>
    <w:p>
      <w:pPr>
        <w:keepNext w:val="0"/>
        <w:keepLines w:val="0"/>
        <w:pageBreakBefore w:val="0"/>
        <w:numPr>
          <w:ilvl w:val="0"/>
          <w:numId w:val="2"/>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разбор и изучение правил рукопашного боя</w:t>
      </w:r>
    </w:p>
    <w:p>
      <w:pPr>
        <w:keepNext w:val="0"/>
        <w:keepLines w:val="0"/>
        <w:pageBreakBefore w:val="0"/>
        <w:numPr>
          <w:ilvl w:val="0"/>
          <w:numId w:val="2"/>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роль капитана команды, его права и обязанности;</w:t>
      </w:r>
    </w:p>
    <w:p>
      <w:pPr>
        <w:keepNext w:val="0"/>
        <w:keepLines w:val="0"/>
        <w:pageBreakBefore w:val="0"/>
        <w:numPr>
          <w:ilvl w:val="0"/>
          <w:numId w:val="2"/>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правила использования спортивного инвентаря.</w:t>
      </w:r>
    </w:p>
    <w:p>
      <w:pPr>
        <w:keepNext w:val="0"/>
        <w:keepLines w:val="0"/>
        <w:pageBreakBefore w:val="0"/>
        <w:numPr>
          <w:ilvl w:val="0"/>
          <w:numId w:val="2"/>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об особенностях зарождения, истории рукопашного боя</w:t>
      </w:r>
    </w:p>
    <w:p>
      <w:pPr>
        <w:keepNext w:val="0"/>
        <w:keepLines w:val="0"/>
        <w:pageBreakBefore w:val="0"/>
        <w:numPr>
          <w:ilvl w:val="0"/>
          <w:numId w:val="2"/>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о физических качествах и правилах их тестирования;</w:t>
      </w:r>
    </w:p>
    <w:p>
      <w:pPr>
        <w:keepNext w:val="0"/>
        <w:keepLines w:val="0"/>
        <w:pageBreakBefore w:val="0"/>
        <w:numPr>
          <w:ilvl w:val="0"/>
          <w:numId w:val="2"/>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основы личной гигиены, причины травматизма при занятии рукопашным боем и правила его предупреждения;</w:t>
      </w:r>
    </w:p>
    <w:p>
      <w:pPr>
        <w:keepNext w:val="0"/>
        <w:keepLines w:val="0"/>
        <w:pageBreakBefore w:val="0"/>
        <w:numPr>
          <w:ilvl w:val="0"/>
          <w:numId w:val="2"/>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Обосновывать значение занятий рукопашным боем  в совершенствовании функциональных возможностей организма человека;</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b/>
          <w:color w:val="000000"/>
          <w:sz w:val="24"/>
          <w:szCs w:val="24"/>
          <w:lang w:eastAsia="ru-RU"/>
        </w:rPr>
      </w:pPr>
      <w:r>
        <w:rPr>
          <w:rFonts w:hint="default" w:ascii="Times New Roman" w:hAnsi="Times New Roman" w:cs="Times New Roman"/>
          <w:b/>
          <w:color w:val="000000"/>
          <w:sz w:val="24"/>
          <w:szCs w:val="24"/>
          <w:lang w:eastAsia="ru-RU"/>
        </w:rPr>
        <w:t>уметь:</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 xml:space="preserve">контролировать и регулировать функциональное состояние организма при выполнении физических упражнений; </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добиваться оздоровительного эффекта и совершенствования физических качеств;</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управлять своими эмоциями;</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организовать самостоятельные занятия рукопашным боем также, с группой товарищей;</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организовывать и проводить соревнования по рукопашному бою в классе, во дворе;</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 xml:space="preserve"> выполнять требования по общей физической и специальной подготовке в соответствии с возрастом;</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выполнять игровые упражнения, подвижные игры и эстафеты с элементами рукопашного боя</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владеть техническими и тактическими приемами рукопашного боя по возрасту;</w:t>
      </w:r>
    </w:p>
    <w:p>
      <w:pPr>
        <w:keepNext w:val="0"/>
        <w:keepLines w:val="0"/>
        <w:pageBreakBefore w:val="0"/>
        <w:numPr>
          <w:ilvl w:val="0"/>
          <w:numId w:val="3"/>
        </w:numPr>
        <w:shd w:val="clear" w:color="auto" w:fill="FFFFFF"/>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Заниматься рукопашным боем с соблюдением основных правил.</w:t>
      </w:r>
      <w:r>
        <w:rPr>
          <w:rFonts w:hint="default" w:ascii="Times New Roman" w:hAnsi="Times New Roman" w:cs="Times New Roman"/>
          <w:sz w:val="24"/>
          <w:szCs w:val="24"/>
          <w:lang w:eastAsia="ru-RU"/>
        </w:rPr>
        <w:t xml:space="preserve"> </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2" w:firstLineChars="200"/>
        <w:rPr>
          <w:rFonts w:hint="default" w:ascii="Times New Roman" w:hAnsi="Times New Roman" w:cs="Times New Roman"/>
          <w:b/>
          <w:color w:val="C00000"/>
          <w:sz w:val="24"/>
          <w:szCs w:val="24"/>
          <w:lang w:eastAsia="ru-RU"/>
        </w:rPr>
      </w:pPr>
      <w:r>
        <w:rPr>
          <w:rFonts w:hint="default" w:ascii="Times New Roman" w:hAnsi="Times New Roman" w:cs="Times New Roman"/>
          <w:b/>
          <w:color w:val="C00000"/>
          <w:sz w:val="24"/>
          <w:szCs w:val="24"/>
          <w:lang w:eastAsia="ru-RU"/>
        </w:rPr>
        <w:t xml:space="preserve">  </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В процессе занятий учащиеся должны приобрести навыки судейства игры.</w:t>
      </w:r>
    </w:p>
    <w:p>
      <w:pPr>
        <w:keepNext w:val="0"/>
        <w:keepLines w:val="0"/>
        <w:pageBreakBefore w:val="0"/>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С этой целью необходимо на каждом занятии назначать помощников и давать им задания проводить упражнения по обучению и совершенствованию техники и тактики игры. </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b/>
          <w:bCs/>
          <w:iCs/>
          <w:color w:val="000000"/>
          <w:sz w:val="24"/>
          <w:szCs w:val="24"/>
          <w:lang w:eastAsia="ru-RU"/>
        </w:rPr>
        <w:t>Личностными результатами</w:t>
      </w:r>
      <w:r>
        <w:rPr>
          <w:rFonts w:hint="default" w:ascii="Times New Roman" w:hAnsi="Times New Roman" w:cs="Times New Roman"/>
          <w:color w:val="000000"/>
          <w:sz w:val="24"/>
          <w:szCs w:val="24"/>
          <w:lang w:eastAsia="ru-RU"/>
        </w:rPr>
        <w:t> программы внеурочной деятельности «рукопашным боем» является формирование следующих компетенций:</w:t>
      </w:r>
    </w:p>
    <w:p>
      <w:pPr>
        <w:keepNext w:val="0"/>
        <w:keepLines w:val="0"/>
        <w:pageBreakBefore w:val="0"/>
        <w:numPr>
          <w:ilvl w:val="0"/>
          <w:numId w:val="4"/>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pPr>
        <w:keepNext w:val="0"/>
        <w:keepLines w:val="0"/>
        <w:pageBreakBefore w:val="0"/>
        <w:numPr>
          <w:ilvl w:val="0"/>
          <w:numId w:val="4"/>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b/>
          <w:bCs/>
          <w:iCs/>
          <w:color w:val="000000"/>
          <w:sz w:val="24"/>
          <w:szCs w:val="24"/>
          <w:lang w:eastAsia="ru-RU"/>
        </w:rPr>
        <w:t>Метапредметными результатами</w:t>
      </w:r>
      <w:r>
        <w:rPr>
          <w:rFonts w:hint="default" w:ascii="Times New Roman" w:hAnsi="Times New Roman" w:cs="Times New Roman"/>
          <w:color w:val="000000"/>
          <w:sz w:val="24"/>
          <w:szCs w:val="24"/>
          <w:lang w:eastAsia="ru-RU"/>
        </w:rPr>
        <w:t> программы внеурочной деятельности является формирование следующих универсальных учебных действий (УУД):</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b/>
          <w:color w:val="000000"/>
          <w:sz w:val="24"/>
          <w:szCs w:val="24"/>
          <w:lang w:eastAsia="ru-RU"/>
        </w:rPr>
      </w:pPr>
      <w:r>
        <w:rPr>
          <w:rFonts w:hint="default" w:ascii="Times New Roman" w:hAnsi="Times New Roman" w:cs="Times New Roman"/>
          <w:b/>
          <w:iCs/>
          <w:color w:val="000000"/>
          <w:sz w:val="24"/>
          <w:szCs w:val="24"/>
          <w:lang w:eastAsia="ru-RU"/>
        </w:rPr>
        <w:t>Регулятивные УУД:</w:t>
      </w:r>
    </w:p>
    <w:p>
      <w:pPr>
        <w:keepNext w:val="0"/>
        <w:keepLines w:val="0"/>
        <w:pageBreakBefore w:val="0"/>
        <w:numPr>
          <w:ilvl w:val="0"/>
          <w:numId w:val="5"/>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определять и формулировать цель деятельности на занятиях с помощью учителя;</w:t>
      </w:r>
    </w:p>
    <w:p>
      <w:pPr>
        <w:keepNext w:val="0"/>
        <w:keepLines w:val="0"/>
        <w:pageBreakBefore w:val="0"/>
        <w:numPr>
          <w:ilvl w:val="0"/>
          <w:numId w:val="5"/>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проговаривать последовательность действий на занятии;</w:t>
      </w:r>
    </w:p>
    <w:p>
      <w:pPr>
        <w:keepNext w:val="0"/>
        <w:keepLines w:val="0"/>
        <w:pageBreakBefore w:val="0"/>
        <w:numPr>
          <w:ilvl w:val="0"/>
          <w:numId w:val="5"/>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уметь высказывать своё предположение (версию), учить работать по предложенному учителем плану;</w:t>
      </w:r>
    </w:p>
    <w:p>
      <w:pPr>
        <w:keepNext w:val="0"/>
        <w:keepLines w:val="0"/>
        <w:pageBreakBefore w:val="0"/>
        <w:numPr>
          <w:ilvl w:val="0"/>
          <w:numId w:val="5"/>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уметь совместно с учителем и другими учениками давать эмоциональную оценку деятельности класса на занятиях;</w:t>
      </w:r>
    </w:p>
    <w:p>
      <w:pPr>
        <w:keepNext w:val="0"/>
        <w:keepLines w:val="0"/>
        <w:pageBreakBefore w:val="0"/>
        <w:numPr>
          <w:ilvl w:val="0"/>
          <w:numId w:val="5"/>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уметь организовывать здоровьесберегающую жизнедеятельность (режим дня, утренняя зарядка, оздоровительные мероприятия, подвижные игры и т.д.).</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b/>
          <w:color w:val="000000"/>
          <w:sz w:val="24"/>
          <w:szCs w:val="24"/>
          <w:lang w:eastAsia="ru-RU"/>
        </w:rPr>
      </w:pPr>
      <w:r>
        <w:rPr>
          <w:rFonts w:hint="default" w:ascii="Times New Roman" w:hAnsi="Times New Roman" w:cs="Times New Roman"/>
          <w:b/>
          <w:iCs/>
          <w:color w:val="000000"/>
          <w:sz w:val="24"/>
          <w:szCs w:val="24"/>
          <w:lang w:eastAsia="ru-RU"/>
        </w:rPr>
        <w:t>Познавательные УУД:</w:t>
      </w:r>
    </w:p>
    <w:p>
      <w:pPr>
        <w:keepNext w:val="0"/>
        <w:keepLines w:val="0"/>
        <w:pageBreakBefore w:val="0"/>
        <w:numPr>
          <w:ilvl w:val="0"/>
          <w:numId w:val="6"/>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добывать новые знания: находить ответы на вопросы, используя учебник, свой жизненный опыт и информацию, полученную на уроке;</w:t>
      </w:r>
    </w:p>
    <w:p>
      <w:pPr>
        <w:keepNext w:val="0"/>
        <w:keepLines w:val="0"/>
        <w:pageBreakBefore w:val="0"/>
        <w:numPr>
          <w:ilvl w:val="0"/>
          <w:numId w:val="6"/>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перерабатывать полученную информацию: делать выводы в результате совместной работы всего класса;</w:t>
      </w:r>
    </w:p>
    <w:p>
      <w:pPr>
        <w:keepNext w:val="0"/>
        <w:keepLines w:val="0"/>
        <w:pageBreakBefore w:val="0"/>
        <w:numPr>
          <w:ilvl w:val="0"/>
          <w:numId w:val="6"/>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pPr>
        <w:keepNext w:val="0"/>
        <w:keepLines w:val="0"/>
        <w:pageBreakBefore w:val="0"/>
        <w:shd w:val="clear" w:color="auto" w:fill="FFFFFF"/>
        <w:suppressAutoHyphens w:val="0"/>
        <w:kinsoku/>
        <w:wordWrap/>
        <w:overflowPunct/>
        <w:topLinePunct w:val="0"/>
        <w:autoSpaceDE/>
        <w:autoSpaceDN/>
        <w:bidi w:val="0"/>
        <w:adjustRightInd/>
        <w:snapToGrid/>
        <w:spacing w:line="240" w:lineRule="auto"/>
        <w:ind w:left="0" w:firstLine="482" w:firstLineChars="200"/>
        <w:jc w:val="both"/>
        <w:rPr>
          <w:rFonts w:hint="default" w:ascii="Times New Roman" w:hAnsi="Times New Roman" w:cs="Times New Roman"/>
          <w:b/>
          <w:color w:val="000000"/>
          <w:sz w:val="24"/>
          <w:szCs w:val="24"/>
          <w:lang w:eastAsia="ru-RU"/>
        </w:rPr>
      </w:pPr>
      <w:r>
        <w:rPr>
          <w:rFonts w:hint="default" w:ascii="Times New Roman" w:hAnsi="Times New Roman" w:cs="Times New Roman"/>
          <w:b/>
          <w:iCs/>
          <w:color w:val="000000"/>
          <w:sz w:val="24"/>
          <w:szCs w:val="24"/>
          <w:lang w:eastAsia="ru-RU"/>
        </w:rPr>
        <w:t>Коммуникативные УУД:</w:t>
      </w:r>
    </w:p>
    <w:p>
      <w:pPr>
        <w:keepNext w:val="0"/>
        <w:keepLines w:val="0"/>
        <w:pageBreakBefore w:val="0"/>
        <w:numPr>
          <w:ilvl w:val="0"/>
          <w:numId w:val="7"/>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уметь донести свою позицию до других: оформлять свою мысль в устной и письменной речи (на уровне одного предложения или небольшого текста);</w:t>
      </w:r>
    </w:p>
    <w:p>
      <w:pPr>
        <w:keepNext w:val="0"/>
        <w:keepLines w:val="0"/>
        <w:pageBreakBefore w:val="0"/>
        <w:numPr>
          <w:ilvl w:val="0"/>
          <w:numId w:val="7"/>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слушать и понимать речь других;</w:t>
      </w:r>
    </w:p>
    <w:p>
      <w:pPr>
        <w:keepNext w:val="0"/>
        <w:keepLines w:val="0"/>
        <w:pageBreakBefore w:val="0"/>
        <w:numPr>
          <w:ilvl w:val="0"/>
          <w:numId w:val="7"/>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совместно договариваться о правилах общения и поведения в школе и следовать им;</w:t>
      </w:r>
    </w:p>
    <w:p>
      <w:pPr>
        <w:keepNext w:val="0"/>
        <w:keepLines w:val="0"/>
        <w:pageBreakBefore w:val="0"/>
        <w:numPr>
          <w:ilvl w:val="0"/>
          <w:numId w:val="7"/>
        </w:numPr>
        <w:shd w:val="clear" w:color="auto" w:fill="FFFFFF"/>
        <w:suppressAutoHyphens w:val="0"/>
        <w:kinsoku/>
        <w:wordWrap/>
        <w:overflowPunct/>
        <w:topLinePunct w:val="0"/>
        <w:autoSpaceDE/>
        <w:autoSpaceDN/>
        <w:bidi w:val="0"/>
        <w:adjustRightInd/>
        <w:snapToGrid/>
        <w:spacing w:line="240" w:lineRule="auto"/>
        <w:ind w:left="0" w:firstLine="480" w:firstLineChars="200"/>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учиться выполнять различные роли в группе (лидера, исполнителя, критика).</w:t>
      </w:r>
    </w:p>
    <w:p>
      <w:pPr>
        <w:widowControl w:val="0"/>
        <w:ind w:left="540"/>
        <w:rPr>
          <w:b/>
          <w:color w:val="C00000"/>
        </w:rPr>
      </w:pPr>
    </w:p>
    <w:p>
      <w:pPr>
        <w:widowControl w:val="0"/>
        <w:tabs>
          <w:tab w:val="left" w:pos="0"/>
        </w:tabs>
        <w:rPr>
          <w:b/>
          <w:bCs/>
          <w:sz w:val="28"/>
          <w:szCs w:val="28"/>
        </w:rPr>
      </w:pPr>
    </w:p>
    <w:p>
      <w:pPr>
        <w:suppressAutoHyphens w:val="0"/>
        <w:jc w:val="center"/>
        <w:rPr>
          <w:rFonts w:hint="default" w:ascii="Times New Roman" w:hAnsi="Times New Roman" w:cs="Times New Roman"/>
          <w:b/>
          <w:bCs/>
          <w:sz w:val="24"/>
          <w:szCs w:val="24"/>
          <w:lang w:val="ru-RU"/>
        </w:rPr>
      </w:pPr>
    </w:p>
    <w:p>
      <w:pPr>
        <w:suppressAutoHyphens w:val="0"/>
        <w:jc w:val="center"/>
        <w:rPr>
          <w:rFonts w:hint="default" w:ascii="Times New Roman" w:hAnsi="Times New Roman" w:cs="Times New Roman"/>
          <w:b/>
          <w:bCs/>
          <w:sz w:val="24"/>
          <w:szCs w:val="24"/>
          <w:lang w:val="ru-RU"/>
        </w:rPr>
      </w:pPr>
    </w:p>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13C94"/>
    <w:multiLevelType w:val="multilevel"/>
    <w:tmpl w:val="03C13C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0F5DA0"/>
    <w:multiLevelType w:val="multilevel"/>
    <w:tmpl w:val="040F5DA0"/>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F570D6D"/>
    <w:multiLevelType w:val="multilevel"/>
    <w:tmpl w:val="1F570D6D"/>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1CC3F34"/>
    <w:multiLevelType w:val="multilevel"/>
    <w:tmpl w:val="51CC3F34"/>
    <w:lvl w:ilvl="0" w:tentative="0">
      <w:start w:val="1"/>
      <w:numFmt w:val="bullet"/>
      <w:lvlText w:val=""/>
      <w:lvlJc w:val="left"/>
      <w:pPr>
        <w:tabs>
          <w:tab w:val="left" w:pos="720"/>
        </w:tabs>
        <w:ind w:left="720" w:hanging="360"/>
      </w:pPr>
      <w:rPr>
        <w:rFonts w:hint="default" w:ascii="Wingdings" w:hAnsi="Wingdings"/>
        <w:sz w:val="20"/>
      </w:rPr>
    </w:lvl>
    <w:lvl w:ilvl="1" w:tentative="0">
      <w:start w:val="9"/>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30B08F5"/>
    <w:multiLevelType w:val="multilevel"/>
    <w:tmpl w:val="530B08F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CE051F6"/>
    <w:multiLevelType w:val="multilevel"/>
    <w:tmpl w:val="5CE051F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76E3037"/>
    <w:multiLevelType w:val="multilevel"/>
    <w:tmpl w:val="676E303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decimal"/>
      <w:lvlText w:val="%2."/>
      <w:lvlJc w:val="left"/>
      <w:pPr>
        <w:ind w:left="1440" w:hanging="360"/>
      </w:pPr>
      <w:rPr>
        <w:rFonts w:hint="default"/>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084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widowControl w:val="0"/>
      <w:spacing w:line="360" w:lineRule="auto"/>
      <w:jc w:val="both"/>
    </w:pPr>
    <w:rPr>
      <w:rFonts w:eastAsia="SimSun"/>
      <w:sz w:val="28"/>
      <w:szCs w:val="28"/>
    </w:rPr>
  </w:style>
  <w:style w:type="paragraph" w:styleId="5">
    <w:name w:val="Normal (Web)"/>
    <w:basedOn w:val="1"/>
    <w:qFormat/>
    <w:uiPriority w:val="0"/>
    <w:pPr>
      <w:spacing w:before="100" w:beforeAutospacing="1" w:after="100" w:afterAutospacing="1"/>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2021-10-02T12:15:10Z</dcterms:created>
  <dc:creator>User</dc:creator>
  <cp:lastModifiedBy>User</cp:lastModifiedBy>
  <dcterms:modified xsi:type="dcterms:W3CDTF">2021-10-02T12:18:34Z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6FEC4F88461B4FCF93221187605C233D</vt:lpwstr>
  </property>
</Properties>
</file>